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735F42" w14:textId="511CC555" w:rsidR="00B20891" w:rsidRDefault="003467E5" w:rsidP="00500207">
      <w:pPr>
        <w:spacing w:before="240" w:after="0"/>
        <w:jc w:val="center"/>
        <w:rPr>
          <w:rFonts w:cs="Arial"/>
          <w:b/>
          <w:sz w:val="32"/>
          <w:szCs w:val="32"/>
        </w:rPr>
      </w:pPr>
      <w:r w:rsidRPr="003467E5">
        <w:rPr>
          <w:rFonts w:cs="Arial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382F696" wp14:editId="57F1EA47">
                <wp:simplePos x="0" y="0"/>
                <wp:positionH relativeFrom="column">
                  <wp:posOffset>3957955</wp:posOffset>
                </wp:positionH>
                <wp:positionV relativeFrom="page">
                  <wp:posOffset>504825</wp:posOffset>
                </wp:positionV>
                <wp:extent cx="1811655" cy="245110"/>
                <wp:effectExtent l="0" t="0" r="0" b="254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1655" cy="24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AA6425" w14:textId="2D43495F" w:rsidR="005A6E62" w:rsidRDefault="005A6E62">
                            <w:r>
                              <w:t>Załącznik nr 7.2 do SWZ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82F696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311.65pt;margin-top:39.75pt;width:142.65pt;height:19.3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" stroked="f">
                <v:textbox>
                  <w:txbxContent>
                    <w:p w14:paraId="1AAA6425" w14:textId="2D43495F" w:rsidR="005A6E62" w:rsidRDefault="005A6E62">
                      <w:r>
                        <w:t>Załącznik nr 7.2 do SWZ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E17C8" w:rsidRPr="00D55D28">
        <w:rPr>
          <w:rFonts w:cs="Arial"/>
          <w:b/>
          <w:sz w:val="32"/>
          <w:szCs w:val="32"/>
        </w:rPr>
        <w:t>P</w:t>
      </w:r>
      <w:r w:rsidR="00E83493" w:rsidRPr="00D55D28">
        <w:rPr>
          <w:rFonts w:cs="Arial"/>
          <w:b/>
          <w:sz w:val="32"/>
          <w:szCs w:val="32"/>
        </w:rPr>
        <w:t>ROGRAM FUNKCJONALNO-UŻYTKOWY</w:t>
      </w:r>
    </w:p>
    <w:p w14:paraId="62E13476" w14:textId="257366FD" w:rsidR="00500207" w:rsidRPr="00500207" w:rsidRDefault="00500207" w:rsidP="00500207">
      <w:pPr>
        <w:spacing w:after="0"/>
        <w:jc w:val="center"/>
        <w:rPr>
          <w:rFonts w:cs="Arial"/>
        </w:rPr>
      </w:pPr>
      <w:r>
        <w:rPr>
          <w:rFonts w:cs="Arial"/>
        </w:rPr>
        <w:t>(dla drugiej części zamówienia)</w:t>
      </w:r>
    </w:p>
    <w:p w14:paraId="761A3CC4" w14:textId="7C793615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zamówienia.</w:t>
      </w:r>
    </w:p>
    <w:p w14:paraId="679A2A94" w14:textId="3BB54B22" w:rsidR="005D6F8C" w:rsidRPr="00D55D28" w:rsidRDefault="00E83493" w:rsidP="00EA046C">
      <w:pPr>
        <w:pStyle w:val="Akapitzlist"/>
        <w:spacing w:before="240"/>
        <w:ind w:left="0"/>
        <w:jc w:val="center"/>
        <w:rPr>
          <w:rFonts w:cs="Arial"/>
          <w:b/>
        </w:rPr>
      </w:pPr>
      <w:r w:rsidRPr="00D55D28">
        <w:rPr>
          <w:rFonts w:cs="Arial"/>
          <w:b/>
        </w:rPr>
        <w:t>„</w:t>
      </w:r>
      <w:r w:rsidR="00383550" w:rsidRPr="00383550">
        <w:rPr>
          <w:rFonts w:cs="Arial"/>
          <w:b/>
        </w:rPr>
        <w:t>Budowa i rozbudowa 4 placów zabaw w Łomży BO</w:t>
      </w:r>
      <w:r w:rsidRPr="00D55D28">
        <w:rPr>
          <w:rFonts w:cs="Arial"/>
          <w:b/>
        </w:rPr>
        <w:t>”</w:t>
      </w:r>
    </w:p>
    <w:p w14:paraId="206067E1" w14:textId="09FF37E9" w:rsidR="00E83493" w:rsidRPr="00D55D28" w:rsidRDefault="00ED6868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Adres obiektu.</w:t>
      </w:r>
    </w:p>
    <w:p w14:paraId="2D7DDCBC" w14:textId="2907CADA" w:rsidR="00E83493" w:rsidRDefault="007E4795" w:rsidP="00F13FA9">
      <w:pPr>
        <w:pStyle w:val="Akapitzlist"/>
        <w:spacing w:after="0"/>
        <w:ind w:left="284"/>
        <w:jc w:val="both"/>
        <w:rPr>
          <w:rFonts w:cs="Arial"/>
        </w:rPr>
      </w:pPr>
      <w:r>
        <w:rPr>
          <w:rFonts w:cs="Arial"/>
        </w:rPr>
        <w:t>Planowana i</w:t>
      </w:r>
      <w:r w:rsidR="00FD5169" w:rsidRPr="00D55D28">
        <w:rPr>
          <w:rFonts w:cs="Arial"/>
        </w:rPr>
        <w:t xml:space="preserve">nwestycja </w:t>
      </w:r>
      <w:r w:rsidR="007830E7">
        <w:rPr>
          <w:rFonts w:cs="Arial"/>
        </w:rPr>
        <w:t xml:space="preserve">Części II zamówienia </w:t>
      </w:r>
      <w:r w:rsidR="00FD5169" w:rsidRPr="00D55D28">
        <w:rPr>
          <w:rFonts w:cs="Arial"/>
        </w:rPr>
        <w:t xml:space="preserve">zlokalizowana </w:t>
      </w:r>
      <w:r w:rsidR="00C16E7E">
        <w:rPr>
          <w:rFonts w:cs="Arial"/>
        </w:rPr>
        <w:t xml:space="preserve">jest </w:t>
      </w:r>
      <w:r w:rsidR="00FD5169" w:rsidRPr="00D55D28">
        <w:rPr>
          <w:rFonts w:cs="Arial"/>
        </w:rPr>
        <w:t>przy</w:t>
      </w:r>
      <w:r w:rsidR="00383550" w:rsidRPr="00383550">
        <w:rPr>
          <w:rFonts w:cs="Arial"/>
        </w:rPr>
        <w:t xml:space="preserve"> ul. Kołłątaja 8 w Łomży</w:t>
      </w:r>
      <w:r w:rsidR="00383550">
        <w:rPr>
          <w:rFonts w:cs="Arial"/>
        </w:rPr>
        <w:t xml:space="preserve"> </w:t>
      </w:r>
      <w:r w:rsidR="00383550" w:rsidRPr="00383550">
        <w:rPr>
          <w:rFonts w:cs="Arial"/>
        </w:rPr>
        <w:t xml:space="preserve">na działce miejskiej Przedszkola Publicznego nr 14, o nr </w:t>
      </w:r>
      <w:proofErr w:type="spellStart"/>
      <w:r w:rsidR="00383550" w:rsidRPr="00383550">
        <w:rPr>
          <w:rFonts w:cs="Arial"/>
        </w:rPr>
        <w:t>ewid</w:t>
      </w:r>
      <w:proofErr w:type="spellEnd"/>
      <w:r w:rsidR="00383550" w:rsidRPr="00383550">
        <w:rPr>
          <w:rFonts w:cs="Arial"/>
        </w:rPr>
        <w:t>. 12238</w:t>
      </w:r>
      <w:r w:rsidR="00B05FF0">
        <w:rPr>
          <w:rFonts w:cs="Arial"/>
        </w:rPr>
        <w:t xml:space="preserve"> </w:t>
      </w:r>
      <w:r w:rsidR="00383550" w:rsidRPr="00383550">
        <w:rPr>
          <w:rFonts w:cs="Arial"/>
        </w:rPr>
        <w:t>w Łomży</w:t>
      </w:r>
      <w:r w:rsidR="00FD5169" w:rsidRPr="00D55D28">
        <w:rPr>
          <w:rFonts w:cs="Arial"/>
        </w:rPr>
        <w:t>.</w:t>
      </w:r>
    </w:p>
    <w:p w14:paraId="50264A97" w14:textId="30D275AD" w:rsidR="00EA418E" w:rsidRPr="00D55D28" w:rsidRDefault="00EA418E" w:rsidP="0092205D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>Inwestor: Miasto Łomża, Pl. Stary Rynek 14, 18-400 Łomża</w:t>
      </w:r>
    </w:p>
    <w:p w14:paraId="5089E266" w14:textId="299DAA4B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</w:rPr>
      </w:pPr>
      <w:r w:rsidRPr="00D55D28">
        <w:rPr>
          <w:rFonts w:cs="Arial"/>
          <w:b/>
          <w:sz w:val="28"/>
          <w:szCs w:val="28"/>
        </w:rPr>
        <w:t>Nazwy i kody wg CPV</w:t>
      </w:r>
      <w:r w:rsidR="00ED6868" w:rsidRPr="00D55D28">
        <w:rPr>
          <w:rFonts w:cs="Arial"/>
          <w:b/>
        </w:rPr>
        <w:t>.</w:t>
      </w:r>
    </w:p>
    <w:p w14:paraId="3DE4C8EA" w14:textId="4D6B48B3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>71000000-8 Usługi architektoniczne, budo</w:t>
      </w:r>
      <w:r w:rsidR="000C3A30">
        <w:rPr>
          <w:rFonts w:cs="Arial"/>
        </w:rPr>
        <w:t>wlane, inżynieryjne i kontrolne</w:t>
      </w:r>
    </w:p>
    <w:p w14:paraId="0CFC9C97" w14:textId="45164540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 xml:space="preserve">45112723-9 Roboty w zakresie kształtowania placów zabaw </w:t>
      </w:r>
    </w:p>
    <w:p w14:paraId="57317D3A" w14:textId="68F0EE2D" w:rsidR="00E83493" w:rsidRPr="00D55D28" w:rsidRDefault="000C3A30" w:rsidP="0092205D">
      <w:pPr>
        <w:pStyle w:val="Akapitzlist"/>
        <w:ind w:left="0"/>
        <w:contextualSpacing w:val="0"/>
        <w:rPr>
          <w:rFonts w:cs="Arial"/>
        </w:rPr>
      </w:pPr>
      <w:r w:rsidRPr="000C3A30">
        <w:rPr>
          <w:rFonts w:cs="Arial"/>
        </w:rPr>
        <w:t>37535200-9 Wyposażenie placów zabaw</w:t>
      </w:r>
    </w:p>
    <w:p w14:paraId="209DFD6D" w14:textId="170D2395" w:rsidR="00745596" w:rsidRPr="00D55D28" w:rsidRDefault="00ED6868" w:rsidP="00DB1E72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i adres Zamawiającego.</w:t>
      </w:r>
    </w:p>
    <w:p w14:paraId="681012E4" w14:textId="4F863E44" w:rsidR="00745596" w:rsidRPr="00D55D28" w:rsidRDefault="001C14A0" w:rsidP="00DB1E72">
      <w:pPr>
        <w:spacing w:after="0"/>
        <w:ind w:left="357"/>
        <w:rPr>
          <w:rFonts w:eastAsia="Times New Roman" w:cs="Arial"/>
          <w:lang w:eastAsia="ar-SA"/>
        </w:rPr>
      </w:pPr>
      <w:r>
        <w:rPr>
          <w:rFonts w:eastAsia="Times New Roman" w:cs="Arial"/>
          <w:lang w:eastAsia="ar-SA"/>
        </w:rPr>
        <w:t>Miasto Łomża</w:t>
      </w:r>
      <w:r w:rsidR="00745596" w:rsidRPr="00D55D28">
        <w:rPr>
          <w:rFonts w:eastAsia="Times New Roman" w:cs="Arial"/>
          <w:lang w:eastAsia="ar-SA"/>
        </w:rPr>
        <w:t>,  Pl. Stary Rynek 14, 18-400 Łomża</w:t>
      </w:r>
    </w:p>
    <w:p w14:paraId="77B7D0E6" w14:textId="2C095798" w:rsidR="00745596" w:rsidRPr="00D55D28" w:rsidRDefault="00745596" w:rsidP="001C14A0">
      <w:pPr>
        <w:spacing w:after="0"/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Telefon (86) 215 67 00</w:t>
      </w:r>
    </w:p>
    <w:p w14:paraId="61D606C8" w14:textId="77777777" w:rsidR="00745596" w:rsidRPr="00D55D28" w:rsidRDefault="00745596" w:rsidP="00EA046C">
      <w:pPr>
        <w:spacing w:after="0"/>
        <w:ind w:left="360"/>
        <w:rPr>
          <w:rFonts w:cs="Arial"/>
        </w:rPr>
      </w:pPr>
      <w:r w:rsidRPr="00D55D28">
        <w:rPr>
          <w:rFonts w:cs="Arial"/>
        </w:rPr>
        <w:t>Godziny pracy: pon. – pt. 7:30 – 15:30</w:t>
      </w:r>
    </w:p>
    <w:p w14:paraId="6ACF10FA" w14:textId="199B662B" w:rsidR="00745596" w:rsidRPr="00D55D28" w:rsidRDefault="00745596" w:rsidP="00EA046C">
      <w:pPr>
        <w:spacing w:after="0"/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 xml:space="preserve">Strona BIP: </w:t>
      </w:r>
      <w:hyperlink r:id="rId8">
        <w:r w:rsidRPr="00D55D28">
          <w:rPr>
            <w:rStyle w:val="czeinternetowe"/>
            <w:rFonts w:eastAsia="Times New Roman" w:cs="Arial"/>
            <w:color w:val="auto"/>
          </w:rPr>
          <w:t>http://www.um.lomza.pl/</w:t>
        </w:r>
      </w:hyperlink>
      <w:hyperlink r:id="rId9">
        <w:r w:rsidRPr="00D55D28">
          <w:rPr>
            <w:rStyle w:val="czeinternetowe"/>
            <w:rFonts w:eastAsia="Times New Roman" w:cs="Arial"/>
            <w:color w:val="auto"/>
          </w:rPr>
          <w:t>bip</w:t>
        </w:r>
      </w:hyperlink>
    </w:p>
    <w:p w14:paraId="24CB3D5C" w14:textId="14E03060" w:rsidR="00745596" w:rsidRPr="00D55D28" w:rsidRDefault="00745596" w:rsidP="00EA046C">
      <w:pPr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NIP: 718 214 49 19</w:t>
      </w:r>
    </w:p>
    <w:p w14:paraId="23FDB3B0" w14:textId="12BCA30A" w:rsidR="00E83493" w:rsidRPr="00D55D28" w:rsidRDefault="000A056D" w:rsidP="00EF0846">
      <w:pPr>
        <w:pStyle w:val="Akapitzlist"/>
        <w:numPr>
          <w:ilvl w:val="0"/>
          <w:numId w:val="2"/>
        </w:numPr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Przedmiot zamówienia</w:t>
      </w:r>
    </w:p>
    <w:p w14:paraId="56E3226E" w14:textId="177B6891" w:rsidR="00A67355" w:rsidRPr="00D55D28" w:rsidRDefault="00E32E33" w:rsidP="00286DB2">
      <w:pPr>
        <w:pStyle w:val="Akapitzlist"/>
        <w:spacing w:before="240"/>
        <w:ind w:left="0" w:firstLine="708"/>
        <w:jc w:val="both"/>
        <w:rPr>
          <w:rFonts w:cs="Arial"/>
        </w:rPr>
      </w:pPr>
      <w:r w:rsidRPr="00D55D28">
        <w:rPr>
          <w:rFonts w:cs="Arial"/>
        </w:rPr>
        <w:t xml:space="preserve">Przedmiotem </w:t>
      </w:r>
      <w:r w:rsidR="00C4662A">
        <w:rPr>
          <w:rFonts w:cs="Arial"/>
        </w:rPr>
        <w:t xml:space="preserve">Części II </w:t>
      </w:r>
      <w:r w:rsidRPr="00D55D28">
        <w:rPr>
          <w:rFonts w:cs="Arial"/>
        </w:rPr>
        <w:t>zamówienia</w:t>
      </w:r>
      <w:r w:rsidR="000F2759" w:rsidRPr="00D55D28">
        <w:rPr>
          <w:rFonts w:cs="Arial"/>
        </w:rPr>
        <w:t xml:space="preserve"> jest </w:t>
      </w:r>
      <w:r w:rsidR="00A67355" w:rsidRPr="00D55D28">
        <w:rPr>
          <w:rFonts w:cs="Arial"/>
        </w:rPr>
        <w:t>wykonanie dokumentacji projektow</w:t>
      </w:r>
      <w:r w:rsidR="00C4662A">
        <w:rPr>
          <w:rFonts w:cs="Arial"/>
        </w:rPr>
        <w:t>ej</w:t>
      </w:r>
      <w:r w:rsidR="00A67355" w:rsidRPr="00D55D28">
        <w:rPr>
          <w:rFonts w:cs="Arial"/>
        </w:rPr>
        <w:t>, zgłoszeni</w:t>
      </w:r>
      <w:r w:rsidRPr="00D55D28">
        <w:rPr>
          <w:rFonts w:cs="Arial"/>
        </w:rPr>
        <w:t>e</w:t>
      </w:r>
      <w:r w:rsidR="00A67355" w:rsidRPr="00D55D28">
        <w:rPr>
          <w:rFonts w:cs="Arial"/>
        </w:rPr>
        <w:t xml:space="preserve"> budowy</w:t>
      </w:r>
      <w:r w:rsidR="004E390B">
        <w:rPr>
          <w:rFonts w:cs="Arial"/>
        </w:rPr>
        <w:t xml:space="preserve"> (PB-2)</w:t>
      </w:r>
      <w:r w:rsidR="00A67355" w:rsidRPr="00D55D28">
        <w:rPr>
          <w:rFonts w:cs="Arial"/>
        </w:rPr>
        <w:t xml:space="preserve"> oraz </w:t>
      </w:r>
      <w:r w:rsidR="00693566">
        <w:rPr>
          <w:rFonts w:cs="Arial"/>
        </w:rPr>
        <w:t xml:space="preserve">modernizacja </w:t>
      </w:r>
      <w:r w:rsidR="004E390B">
        <w:rPr>
          <w:rFonts w:cs="Arial"/>
        </w:rPr>
        <w:t>plac</w:t>
      </w:r>
      <w:r w:rsidR="00C4662A">
        <w:rPr>
          <w:rFonts w:cs="Arial"/>
        </w:rPr>
        <w:t>u</w:t>
      </w:r>
      <w:r w:rsidR="004E390B">
        <w:rPr>
          <w:rFonts w:cs="Arial"/>
        </w:rPr>
        <w:t xml:space="preserve"> zabaw</w:t>
      </w:r>
      <w:r w:rsidRPr="00D55D28">
        <w:rPr>
          <w:rFonts w:cs="Arial"/>
          <w:bCs/>
        </w:rPr>
        <w:t xml:space="preserve"> </w:t>
      </w:r>
      <w:r w:rsidR="00AE7B4E" w:rsidRPr="00AE7B4E">
        <w:rPr>
          <w:rFonts w:cs="Arial"/>
          <w:bCs/>
        </w:rPr>
        <w:t>zlokalizowan</w:t>
      </w:r>
      <w:r w:rsidR="00C4662A">
        <w:rPr>
          <w:rFonts w:cs="Arial"/>
          <w:bCs/>
        </w:rPr>
        <w:t>ego</w:t>
      </w:r>
      <w:r w:rsidR="00AE7B4E" w:rsidRPr="00AE7B4E">
        <w:rPr>
          <w:rFonts w:cs="Arial"/>
          <w:bCs/>
        </w:rPr>
        <w:t xml:space="preserve"> na </w:t>
      </w:r>
      <w:r w:rsidR="00C4662A" w:rsidRPr="00C4662A">
        <w:rPr>
          <w:rFonts w:cs="Arial"/>
          <w:bCs/>
        </w:rPr>
        <w:t>działce miejskiej Przedszkola Publicznego nr 14</w:t>
      </w:r>
      <w:r w:rsidR="00693566">
        <w:rPr>
          <w:rFonts w:cs="Arial"/>
          <w:bCs/>
        </w:rPr>
        <w:t xml:space="preserve"> wraz z </w:t>
      </w:r>
      <w:r w:rsidR="00693566">
        <w:rPr>
          <w:rFonts w:cs="Arial"/>
        </w:rPr>
        <w:t>dostawą i montażem urządzeń zabawowych</w:t>
      </w:r>
      <w:r w:rsidR="00D86AD7" w:rsidRPr="00D55D28">
        <w:rPr>
          <w:rFonts w:cs="Arial"/>
        </w:rPr>
        <w:t>.</w:t>
      </w:r>
    </w:p>
    <w:p w14:paraId="62ACB857" w14:textId="46F39E2C" w:rsidR="00745596" w:rsidRPr="00D55D28" w:rsidRDefault="00745596" w:rsidP="00EA046C">
      <w:pPr>
        <w:pStyle w:val="Default"/>
        <w:rPr>
          <w:b/>
          <w:color w:val="auto"/>
          <w:sz w:val="22"/>
          <w:szCs w:val="22"/>
        </w:rPr>
      </w:pPr>
      <w:r w:rsidRPr="00D55D28">
        <w:rPr>
          <w:b/>
          <w:color w:val="auto"/>
          <w:sz w:val="22"/>
          <w:szCs w:val="22"/>
        </w:rPr>
        <w:t xml:space="preserve">Zakres zamówienia obejmuje: </w:t>
      </w:r>
    </w:p>
    <w:p w14:paraId="1728CE67" w14:textId="1A9EB995" w:rsidR="00745596" w:rsidRDefault="00747DAE" w:rsidP="00A20497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O</w:t>
      </w:r>
      <w:r w:rsidR="00745596" w:rsidRPr="00D55D28">
        <w:rPr>
          <w:color w:val="auto"/>
          <w:sz w:val="22"/>
          <w:szCs w:val="22"/>
        </w:rPr>
        <w:t xml:space="preserve">pracowanie dokumentacji projektowej zawierającej projekt </w:t>
      </w:r>
      <w:r w:rsidR="004E390B">
        <w:rPr>
          <w:color w:val="auto"/>
          <w:sz w:val="22"/>
          <w:szCs w:val="22"/>
        </w:rPr>
        <w:t>zagospodarowania terenu</w:t>
      </w:r>
      <w:r w:rsidR="00745596" w:rsidRPr="00D55D28">
        <w:rPr>
          <w:color w:val="auto"/>
          <w:sz w:val="22"/>
          <w:szCs w:val="22"/>
        </w:rPr>
        <w:t>,  przedmiar</w:t>
      </w:r>
      <w:r w:rsidR="007166C3" w:rsidRPr="00D55D28">
        <w:rPr>
          <w:color w:val="auto"/>
          <w:sz w:val="22"/>
          <w:szCs w:val="22"/>
        </w:rPr>
        <w:t xml:space="preserve"> i kosztorys</w:t>
      </w:r>
      <w:r w:rsidR="00745596" w:rsidRPr="00D55D28">
        <w:rPr>
          <w:color w:val="auto"/>
          <w:sz w:val="22"/>
          <w:szCs w:val="22"/>
        </w:rPr>
        <w:t xml:space="preserve"> robót oraz specyfikację techniczną wykonania i odbioru robót budowlanych, </w:t>
      </w:r>
    </w:p>
    <w:p w14:paraId="5992168D" w14:textId="21935A1D" w:rsid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Wykonanie zgłoszenia wykonania robót niewymagających pozwolenia na budowę</w:t>
      </w:r>
      <w:r w:rsidR="00CE565E">
        <w:rPr>
          <w:color w:val="auto"/>
          <w:sz w:val="22"/>
          <w:szCs w:val="22"/>
        </w:rPr>
        <w:t>,</w:t>
      </w:r>
    </w:p>
    <w:p w14:paraId="26D789B9" w14:textId="5A1BD638" w:rsidR="00745596" w:rsidRDefault="00747DAE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A20497">
        <w:rPr>
          <w:color w:val="auto"/>
          <w:sz w:val="22"/>
          <w:szCs w:val="22"/>
        </w:rPr>
        <w:t>W</w:t>
      </w:r>
      <w:r w:rsidR="00745596" w:rsidRPr="00A20497">
        <w:rPr>
          <w:color w:val="auto"/>
          <w:sz w:val="22"/>
          <w:szCs w:val="22"/>
        </w:rPr>
        <w:t xml:space="preserve">ykonanie robót budowlanych </w:t>
      </w:r>
      <w:r w:rsidR="00A20497">
        <w:rPr>
          <w:color w:val="auto"/>
          <w:sz w:val="22"/>
          <w:szCs w:val="22"/>
        </w:rPr>
        <w:t xml:space="preserve">i </w:t>
      </w:r>
      <w:r w:rsidR="00745596" w:rsidRPr="00A20497">
        <w:rPr>
          <w:color w:val="auto"/>
          <w:sz w:val="22"/>
          <w:szCs w:val="22"/>
        </w:rPr>
        <w:t xml:space="preserve">na podstawie opracowanego projektu oraz specyfikacji technicznej. </w:t>
      </w:r>
    </w:p>
    <w:p w14:paraId="1CE2CE69" w14:textId="15449463" w:rsidR="00A20497" w:rsidRP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Dostaw</w:t>
      </w:r>
      <w:r w:rsidR="00526CA7">
        <w:rPr>
          <w:color w:val="auto"/>
          <w:sz w:val="22"/>
          <w:szCs w:val="22"/>
        </w:rPr>
        <w:t>ę</w:t>
      </w:r>
      <w:r>
        <w:rPr>
          <w:color w:val="auto"/>
          <w:sz w:val="22"/>
          <w:szCs w:val="22"/>
        </w:rPr>
        <w:t xml:space="preserve"> i montaż urządzeń</w:t>
      </w:r>
    </w:p>
    <w:p w14:paraId="35CB3821" w14:textId="058E206B" w:rsidR="00745596" w:rsidRPr="00D55D28" w:rsidRDefault="00745596" w:rsidP="00EF0846">
      <w:pPr>
        <w:pStyle w:val="Default"/>
        <w:ind w:firstLine="709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Zakres prac należy dostosować do wymagań Zamawiającego, przedstawiony</w:t>
      </w:r>
      <w:r w:rsidR="000F0EB7">
        <w:rPr>
          <w:color w:val="auto"/>
          <w:sz w:val="22"/>
          <w:szCs w:val="22"/>
        </w:rPr>
        <w:t>ch w </w:t>
      </w:r>
      <w:r w:rsidRPr="00D55D28">
        <w:rPr>
          <w:color w:val="auto"/>
          <w:sz w:val="22"/>
          <w:szCs w:val="22"/>
        </w:rPr>
        <w:t xml:space="preserve">niniejszym Programie Funkcjonalno-Użytkowym, który w swoim założeniu ma służyć do ustalenia planowanych kosztów prac projektowych i robót budowlanych, przygotowania przez Wykonawcę oferty w zakresie ustalenia ceny ofertowej oraz określenia terminu realizacji zadania. </w:t>
      </w:r>
    </w:p>
    <w:p w14:paraId="50350D20" w14:textId="1AA95E49" w:rsidR="00745596" w:rsidRPr="00D55D28" w:rsidRDefault="00745596" w:rsidP="00EF0846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Program funkcjonalno-użytkowy stanowi podstawę do sporządzenia kalkulacji ofertowej na kompleksową realizację zadania, obejmującego opracowanie dokumentacji projektowej wraz z uzyskaniem wszystkich wymaganych prawem uzgodnień i decyzji, oraz dokonaniem zgłoszenia robót budowlanych nie wymagających pozwolenia na budowę i wykonania robót budowlanych</w:t>
      </w:r>
      <w:r w:rsidR="004E390B">
        <w:rPr>
          <w:rFonts w:cs="Arial"/>
        </w:rPr>
        <w:t xml:space="preserve"> i montażowych</w:t>
      </w:r>
      <w:r w:rsidRPr="00D55D28">
        <w:rPr>
          <w:rFonts w:cs="Arial"/>
        </w:rPr>
        <w:t xml:space="preserve"> wraz z </w:t>
      </w:r>
      <w:r w:rsidR="004E390B">
        <w:rPr>
          <w:rFonts w:cs="Arial"/>
        </w:rPr>
        <w:t>dostawą wyposażenia</w:t>
      </w:r>
      <w:r w:rsidRPr="00D55D28">
        <w:rPr>
          <w:rFonts w:cs="Arial"/>
        </w:rPr>
        <w:t>.</w:t>
      </w:r>
    </w:p>
    <w:p w14:paraId="1E4554E0" w14:textId="77777777" w:rsidR="000F2759" w:rsidRPr="00D55D28" w:rsidRDefault="000F2759" w:rsidP="003A307B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Stan istniejący.</w:t>
      </w:r>
    </w:p>
    <w:p w14:paraId="5E69C575" w14:textId="5986E9C7" w:rsidR="005E64E4" w:rsidRDefault="005E64E4" w:rsidP="005E64E4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>Część I</w:t>
      </w:r>
      <w:r w:rsidR="00A05EAD">
        <w:rPr>
          <w:rFonts w:cs="Arial"/>
        </w:rPr>
        <w:t>I</w:t>
      </w:r>
      <w:r>
        <w:rPr>
          <w:rFonts w:cs="Arial"/>
        </w:rPr>
        <w:t xml:space="preserve"> zamówienia - </w:t>
      </w:r>
      <w:r w:rsidRPr="005C413A">
        <w:t xml:space="preserve">Plac zabaw zlokalizowany jest </w:t>
      </w:r>
      <w:r w:rsidR="00672B76" w:rsidRPr="00672B76">
        <w:t xml:space="preserve">przy ul. Kołłątaja 8 w Łomży na działce miejskiej Przedszkola Publicznego nr 14, o nr </w:t>
      </w:r>
      <w:proofErr w:type="spellStart"/>
      <w:r w:rsidR="00672B76" w:rsidRPr="00672B76">
        <w:t>ewid</w:t>
      </w:r>
      <w:proofErr w:type="spellEnd"/>
      <w:r w:rsidR="00672B76" w:rsidRPr="00672B76">
        <w:t>. 12238 w Łomży</w:t>
      </w:r>
      <w:r>
        <w:t>.</w:t>
      </w:r>
    </w:p>
    <w:p w14:paraId="64D5DD74" w14:textId="0E5427A5" w:rsidR="000F2759" w:rsidRDefault="000F2759" w:rsidP="000F0EB7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Obecn</w:t>
      </w:r>
      <w:r w:rsidR="005D5F26">
        <w:rPr>
          <w:rFonts w:cs="Arial"/>
        </w:rPr>
        <w:t>y</w:t>
      </w:r>
      <w:r w:rsidRPr="00D55D28">
        <w:rPr>
          <w:rFonts w:cs="Arial"/>
        </w:rPr>
        <w:t xml:space="preserve"> </w:t>
      </w:r>
      <w:r w:rsidR="00A708E9" w:rsidRPr="00D55D28">
        <w:rPr>
          <w:rFonts w:cs="Arial"/>
        </w:rPr>
        <w:t>teren</w:t>
      </w:r>
      <w:r w:rsidRPr="00D55D28">
        <w:rPr>
          <w:rFonts w:cs="Arial"/>
        </w:rPr>
        <w:t xml:space="preserve"> </w:t>
      </w:r>
      <w:r w:rsidR="005D5F26">
        <w:rPr>
          <w:rFonts w:cs="Arial"/>
        </w:rPr>
        <w:t xml:space="preserve">przyszłej inwestycji </w:t>
      </w:r>
      <w:r w:rsidR="00F06B77">
        <w:rPr>
          <w:rFonts w:cs="Arial"/>
        </w:rPr>
        <w:t>to część</w:t>
      </w:r>
      <w:r w:rsidR="005D5F26">
        <w:rPr>
          <w:rFonts w:cs="Arial"/>
        </w:rPr>
        <w:t xml:space="preserve"> równ</w:t>
      </w:r>
      <w:r w:rsidR="00F06B77">
        <w:rPr>
          <w:rFonts w:cs="Arial"/>
        </w:rPr>
        <w:t>ej</w:t>
      </w:r>
      <w:r w:rsidR="005D5F26">
        <w:rPr>
          <w:rFonts w:cs="Arial"/>
        </w:rPr>
        <w:t xml:space="preserve">, </w:t>
      </w:r>
      <w:r w:rsidR="00A20497">
        <w:rPr>
          <w:rFonts w:cs="Arial"/>
        </w:rPr>
        <w:t>wy</w:t>
      </w:r>
      <w:r w:rsidR="005D5F26">
        <w:rPr>
          <w:rFonts w:cs="Arial"/>
        </w:rPr>
        <w:t>poziom</w:t>
      </w:r>
      <w:r w:rsidR="00A20497">
        <w:rPr>
          <w:rFonts w:cs="Arial"/>
        </w:rPr>
        <w:t>owan</w:t>
      </w:r>
      <w:r w:rsidR="00F06B77">
        <w:rPr>
          <w:rFonts w:cs="Arial"/>
        </w:rPr>
        <w:t>ej</w:t>
      </w:r>
      <w:r w:rsidR="00A20497">
        <w:rPr>
          <w:rFonts w:cs="Arial"/>
        </w:rPr>
        <w:t xml:space="preserve"> działk</w:t>
      </w:r>
      <w:r w:rsidR="00F06B77">
        <w:rPr>
          <w:rFonts w:cs="Arial"/>
        </w:rPr>
        <w:t>i</w:t>
      </w:r>
      <w:r w:rsidR="00CE565E">
        <w:rPr>
          <w:rFonts w:cs="Arial"/>
        </w:rPr>
        <w:t xml:space="preserve"> </w:t>
      </w:r>
      <w:r w:rsidR="005E64E4">
        <w:rPr>
          <w:rFonts w:cs="Arial"/>
        </w:rPr>
        <w:t>miejskiej</w:t>
      </w:r>
      <w:r w:rsidR="00A20497">
        <w:rPr>
          <w:rFonts w:cs="Arial"/>
        </w:rPr>
        <w:t xml:space="preserve"> z nawierzchnią </w:t>
      </w:r>
      <w:r w:rsidR="00614534">
        <w:rPr>
          <w:rFonts w:cs="Arial"/>
        </w:rPr>
        <w:t>piaszczystą</w:t>
      </w:r>
      <w:r w:rsidR="00A20497">
        <w:rPr>
          <w:rFonts w:cs="Arial"/>
        </w:rPr>
        <w:t>.</w:t>
      </w:r>
      <w:r w:rsidR="005D5F26">
        <w:rPr>
          <w:rFonts w:cs="Arial"/>
        </w:rPr>
        <w:t xml:space="preserve"> </w:t>
      </w:r>
      <w:r w:rsidR="00A05EAD">
        <w:rPr>
          <w:rFonts w:cs="Arial"/>
        </w:rPr>
        <w:t>Ogrodzeniem p</w:t>
      </w:r>
      <w:r w:rsidR="00614534">
        <w:rPr>
          <w:rFonts w:cs="Arial"/>
        </w:rPr>
        <w:t>lac</w:t>
      </w:r>
      <w:r w:rsidR="00A05EAD">
        <w:rPr>
          <w:rFonts w:cs="Arial"/>
        </w:rPr>
        <w:t>u</w:t>
      </w:r>
      <w:r w:rsidR="00614534">
        <w:rPr>
          <w:rFonts w:cs="Arial"/>
        </w:rPr>
        <w:t xml:space="preserve"> zabaw</w:t>
      </w:r>
      <w:r w:rsidR="00CE565E">
        <w:rPr>
          <w:rFonts w:cs="Arial"/>
        </w:rPr>
        <w:t xml:space="preserve"> </w:t>
      </w:r>
      <w:r w:rsidR="00A05EAD">
        <w:rPr>
          <w:rFonts w:cs="Arial"/>
        </w:rPr>
        <w:t>jest</w:t>
      </w:r>
      <w:r w:rsidR="00CE565E">
        <w:rPr>
          <w:rFonts w:cs="Arial"/>
        </w:rPr>
        <w:t xml:space="preserve"> </w:t>
      </w:r>
      <w:r w:rsidR="00614534">
        <w:rPr>
          <w:rFonts w:cs="Arial"/>
        </w:rPr>
        <w:t xml:space="preserve">metalowe </w:t>
      </w:r>
      <w:r w:rsidR="00CE565E">
        <w:rPr>
          <w:rFonts w:cs="Arial"/>
        </w:rPr>
        <w:t>ogrodzenie zewnętrzne</w:t>
      </w:r>
      <w:r w:rsidR="00AB19BB">
        <w:rPr>
          <w:rFonts w:cs="Arial"/>
        </w:rPr>
        <w:t xml:space="preserve"> działki</w:t>
      </w:r>
      <w:r w:rsidR="00CE565E">
        <w:rPr>
          <w:rFonts w:cs="Arial"/>
        </w:rPr>
        <w:t xml:space="preserve">, </w:t>
      </w:r>
      <w:r w:rsidR="00A05EAD">
        <w:rPr>
          <w:rFonts w:cs="Arial"/>
        </w:rPr>
        <w:t xml:space="preserve">plac nie posiada </w:t>
      </w:r>
      <w:r w:rsidR="00614534">
        <w:rPr>
          <w:rFonts w:cs="Arial"/>
        </w:rPr>
        <w:t xml:space="preserve">oświetlenia </w:t>
      </w:r>
      <w:r w:rsidR="00FC3F7A">
        <w:rPr>
          <w:rFonts w:cs="Arial"/>
        </w:rPr>
        <w:t>własnego</w:t>
      </w:r>
      <w:r w:rsidR="00CE565E">
        <w:rPr>
          <w:rFonts w:cs="Arial"/>
        </w:rPr>
        <w:t xml:space="preserve">. Miejsce montażu urządzeń zabawowych </w:t>
      </w:r>
      <w:r w:rsidR="005955A6">
        <w:rPr>
          <w:rFonts w:cs="Arial"/>
        </w:rPr>
        <w:t>stanowi</w:t>
      </w:r>
      <w:r w:rsidR="00CE565E">
        <w:rPr>
          <w:rFonts w:cs="Arial"/>
        </w:rPr>
        <w:t xml:space="preserve"> rozwinięcie </w:t>
      </w:r>
      <w:r w:rsidR="00D14DA9">
        <w:rPr>
          <w:rFonts w:cs="Arial"/>
        </w:rPr>
        <w:t xml:space="preserve">istniejącego placu zabaw z </w:t>
      </w:r>
      <w:r w:rsidR="00CE565E">
        <w:rPr>
          <w:rFonts w:cs="Arial"/>
        </w:rPr>
        <w:t>zainstalowany</w:t>
      </w:r>
      <w:r w:rsidR="00D14DA9">
        <w:rPr>
          <w:rFonts w:cs="Arial"/>
        </w:rPr>
        <w:t>mi</w:t>
      </w:r>
      <w:r w:rsidR="00CE565E">
        <w:rPr>
          <w:rFonts w:cs="Arial"/>
        </w:rPr>
        <w:t xml:space="preserve"> i użytkowany</w:t>
      </w:r>
      <w:r w:rsidR="00D14DA9">
        <w:rPr>
          <w:rFonts w:cs="Arial"/>
        </w:rPr>
        <w:t>mi</w:t>
      </w:r>
      <w:r w:rsidR="00CE565E">
        <w:rPr>
          <w:rFonts w:cs="Arial"/>
        </w:rPr>
        <w:t xml:space="preserve"> urządze</w:t>
      </w:r>
      <w:r w:rsidR="00D14DA9">
        <w:rPr>
          <w:rFonts w:cs="Arial"/>
        </w:rPr>
        <w:t>niami</w:t>
      </w:r>
      <w:r w:rsidR="00CE565E">
        <w:rPr>
          <w:rFonts w:cs="Arial"/>
        </w:rPr>
        <w:t xml:space="preserve"> </w:t>
      </w:r>
      <w:r w:rsidR="00CE565E">
        <w:rPr>
          <w:rFonts w:cs="Arial"/>
        </w:rPr>
        <w:lastRenderedPageBreak/>
        <w:t>zabawowy</w:t>
      </w:r>
      <w:r w:rsidR="00D14DA9">
        <w:rPr>
          <w:rFonts w:cs="Arial"/>
        </w:rPr>
        <w:t xml:space="preserve">mi i graniczy od strony </w:t>
      </w:r>
      <w:r w:rsidR="00614534">
        <w:rPr>
          <w:rFonts w:cs="Arial"/>
        </w:rPr>
        <w:t>płd.-</w:t>
      </w:r>
      <w:r w:rsidR="00D14DA9">
        <w:rPr>
          <w:rFonts w:cs="Arial"/>
        </w:rPr>
        <w:t>zach</w:t>
      </w:r>
      <w:r w:rsidR="00614534">
        <w:rPr>
          <w:rFonts w:cs="Arial"/>
        </w:rPr>
        <w:t xml:space="preserve">. </w:t>
      </w:r>
      <w:r w:rsidR="00D14DA9">
        <w:rPr>
          <w:rFonts w:cs="Arial"/>
        </w:rPr>
        <w:t xml:space="preserve">z </w:t>
      </w:r>
      <w:r w:rsidR="00FC3F7A">
        <w:rPr>
          <w:rFonts w:cs="Arial"/>
        </w:rPr>
        <w:t>działką Przedszkola Publicznego nr 15</w:t>
      </w:r>
      <w:r w:rsidR="00614534">
        <w:rPr>
          <w:rFonts w:cs="Arial"/>
        </w:rPr>
        <w:t xml:space="preserve"> i od str. płn.-zach</w:t>
      </w:r>
      <w:r w:rsidR="001B2FE2">
        <w:rPr>
          <w:rFonts w:cs="Arial"/>
        </w:rPr>
        <w:t>.</w:t>
      </w:r>
      <w:r w:rsidR="00614534">
        <w:rPr>
          <w:rFonts w:cs="Arial"/>
        </w:rPr>
        <w:t xml:space="preserve"> </w:t>
      </w:r>
      <w:r w:rsidR="00FC3F7A">
        <w:rPr>
          <w:rFonts w:cs="Arial"/>
        </w:rPr>
        <w:t>i płd.-wsch. z zabudową mieszkalną wielorodzinną</w:t>
      </w:r>
      <w:r w:rsidR="00614534">
        <w:rPr>
          <w:rFonts w:cs="Arial"/>
        </w:rPr>
        <w:t>.</w:t>
      </w:r>
      <w:r w:rsidR="001B2FE2">
        <w:rPr>
          <w:rFonts w:cs="Arial"/>
        </w:rPr>
        <w:t xml:space="preserve"> </w:t>
      </w:r>
      <w:r w:rsidR="00AB19BB">
        <w:rPr>
          <w:rFonts w:cs="Arial"/>
        </w:rPr>
        <w:t>Częściowo wzdłuż granicy płd.-</w:t>
      </w:r>
      <w:proofErr w:type="spellStart"/>
      <w:r w:rsidR="00AB19BB">
        <w:rPr>
          <w:rFonts w:cs="Arial"/>
        </w:rPr>
        <w:t>zach</w:t>
      </w:r>
      <w:proofErr w:type="spellEnd"/>
      <w:r w:rsidR="00AB19BB">
        <w:rPr>
          <w:rFonts w:cs="Arial"/>
        </w:rPr>
        <w:t xml:space="preserve"> i w kier. wewnątrz działki przebiega nitka przyłącza c.o. do miejskiej sieci ciepłowniczej. </w:t>
      </w:r>
      <w:r w:rsidR="00614534">
        <w:rPr>
          <w:rFonts w:cs="Arial"/>
        </w:rPr>
        <w:t>W najbliższym sąsiedztwie placu występują drzewa i krzewy. Zamawiający nie przewiduje w celu wykonania p</w:t>
      </w:r>
      <w:r w:rsidR="001B2FE2">
        <w:rPr>
          <w:rFonts w:cs="Arial"/>
        </w:rPr>
        <w:t>rzyszł</w:t>
      </w:r>
      <w:r w:rsidR="00614534">
        <w:rPr>
          <w:rFonts w:cs="Arial"/>
        </w:rPr>
        <w:t>ych</w:t>
      </w:r>
      <w:r w:rsidR="001B2FE2">
        <w:rPr>
          <w:rFonts w:cs="Arial"/>
        </w:rPr>
        <w:t xml:space="preserve"> rob</w:t>
      </w:r>
      <w:r w:rsidR="00614534">
        <w:rPr>
          <w:rFonts w:cs="Arial"/>
        </w:rPr>
        <w:t>ó</w:t>
      </w:r>
      <w:r w:rsidR="001B2FE2">
        <w:rPr>
          <w:rFonts w:cs="Arial"/>
        </w:rPr>
        <w:t>t budowlano-montażow</w:t>
      </w:r>
      <w:r w:rsidR="00614534">
        <w:rPr>
          <w:rFonts w:cs="Arial"/>
        </w:rPr>
        <w:t>ych</w:t>
      </w:r>
      <w:r w:rsidR="001B2FE2">
        <w:rPr>
          <w:rFonts w:cs="Arial"/>
        </w:rPr>
        <w:t xml:space="preserve"> usunięcia drzew.</w:t>
      </w:r>
    </w:p>
    <w:p w14:paraId="5436CFC5" w14:textId="0E3D964C" w:rsidR="00CE565E" w:rsidRPr="00CE565E" w:rsidRDefault="00CE565E" w:rsidP="00CE565E">
      <w:pPr>
        <w:pStyle w:val="Akapitzlist"/>
        <w:ind w:left="0" w:firstLine="709"/>
        <w:contextualSpacing w:val="0"/>
        <w:jc w:val="both"/>
        <w:rPr>
          <w:rFonts w:cs="Arial"/>
        </w:rPr>
      </w:pPr>
      <w:r>
        <w:t xml:space="preserve">Działka stanowi własność Miasta Łomży, a </w:t>
      </w:r>
      <w:r w:rsidR="00485107">
        <w:t xml:space="preserve">plac zabaw </w:t>
      </w:r>
      <w:r w:rsidR="007432B5">
        <w:t xml:space="preserve">nie </w:t>
      </w:r>
      <w:r w:rsidR="00485107">
        <w:t xml:space="preserve">jest </w:t>
      </w:r>
      <w:proofErr w:type="spellStart"/>
      <w:r w:rsidR="007432B5">
        <w:t>ogólno</w:t>
      </w:r>
      <w:proofErr w:type="spellEnd"/>
      <w:r w:rsidR="007432B5">
        <w:t>-</w:t>
      </w:r>
      <w:r w:rsidR="00485107">
        <w:t>dostępny dla mieszkańców Łomży.</w:t>
      </w:r>
      <w:r w:rsidR="00D14DA9">
        <w:t xml:space="preserve"> </w:t>
      </w:r>
      <w:r w:rsidR="007432B5">
        <w:t>Działka n</w:t>
      </w:r>
      <w:r w:rsidR="00547A75">
        <w:t>ie jest objęta miejscowym planem zagospodarowania przestrzennego, nie znajduje się w obszarze chronionym ochroną konserwatorską (</w:t>
      </w:r>
      <w:r w:rsidR="00220F46">
        <w:t xml:space="preserve">odnośne informacje - </w:t>
      </w:r>
      <w:r w:rsidR="008E66C9">
        <w:t>M</w:t>
      </w:r>
      <w:r w:rsidR="00547A75" w:rsidRPr="00547A75">
        <w:t>iejski portal mapowy pod adresem: https://mlomza.e-mapa.net/</w:t>
      </w:r>
      <w:r w:rsidR="00547A75">
        <w:t>).</w:t>
      </w:r>
    </w:p>
    <w:p w14:paraId="7B9DA14D" w14:textId="77777777" w:rsidR="00EE47E9" w:rsidRPr="00D55D28" w:rsidRDefault="00EE47E9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Projektowane zagospodarowanie terenu.</w:t>
      </w:r>
    </w:p>
    <w:p w14:paraId="0F0DD410" w14:textId="4D81A71A" w:rsidR="002B2663" w:rsidRDefault="002B2663" w:rsidP="002B2663">
      <w:pPr>
        <w:pStyle w:val="Akapitzlist"/>
        <w:spacing w:before="240"/>
        <w:ind w:left="0"/>
        <w:jc w:val="both"/>
        <w:rPr>
          <w:rFonts w:cs="Arial"/>
        </w:rPr>
      </w:pPr>
      <w:r w:rsidRPr="002B2663">
        <w:rPr>
          <w:rFonts w:cs="Arial"/>
        </w:rPr>
        <w:t xml:space="preserve">Część </w:t>
      </w:r>
      <w:r w:rsidR="00A05EAD">
        <w:rPr>
          <w:rFonts w:cs="Arial"/>
        </w:rPr>
        <w:t>I</w:t>
      </w:r>
      <w:r w:rsidRPr="002B2663">
        <w:rPr>
          <w:rFonts w:cs="Arial"/>
        </w:rPr>
        <w:t xml:space="preserve">I zamówienia - Plac zabaw zlokalizowany jest przy ul. </w:t>
      </w:r>
      <w:r w:rsidR="00D96D57">
        <w:rPr>
          <w:rFonts w:cs="Arial"/>
        </w:rPr>
        <w:t>Kołłątaja 8</w:t>
      </w:r>
      <w:r w:rsidRPr="002B2663">
        <w:rPr>
          <w:rFonts w:cs="Arial"/>
        </w:rPr>
        <w:t xml:space="preserve"> na działce miejskiej o nr </w:t>
      </w:r>
      <w:proofErr w:type="spellStart"/>
      <w:r w:rsidRPr="002B2663">
        <w:rPr>
          <w:rFonts w:cs="Arial"/>
        </w:rPr>
        <w:t>ewid</w:t>
      </w:r>
      <w:proofErr w:type="spellEnd"/>
      <w:r w:rsidRPr="002B2663">
        <w:rPr>
          <w:rFonts w:cs="Arial"/>
        </w:rPr>
        <w:t xml:space="preserve">. </w:t>
      </w:r>
      <w:r w:rsidR="00D96D57">
        <w:rPr>
          <w:rFonts w:cs="Arial"/>
        </w:rPr>
        <w:t>12238</w:t>
      </w:r>
      <w:r w:rsidRPr="002B2663">
        <w:rPr>
          <w:rFonts w:cs="Arial"/>
        </w:rPr>
        <w:t>.</w:t>
      </w:r>
    </w:p>
    <w:p w14:paraId="6941F1F8" w14:textId="57941FB0" w:rsidR="00EE47E9" w:rsidRPr="000637C7" w:rsidRDefault="008008DE" w:rsidP="000637C7">
      <w:pPr>
        <w:pStyle w:val="Akapitzlist"/>
        <w:spacing w:before="240"/>
        <w:ind w:left="0" w:firstLine="708"/>
        <w:jc w:val="both"/>
      </w:pPr>
      <w:r w:rsidRPr="00D55D28">
        <w:rPr>
          <w:rFonts w:cs="Arial"/>
        </w:rPr>
        <w:t>Inwestycja</w:t>
      </w:r>
      <w:r w:rsidR="00EE47E9" w:rsidRPr="00D55D28">
        <w:rPr>
          <w:rFonts w:cs="Arial"/>
        </w:rPr>
        <w:t xml:space="preserve"> polegać będzie na </w:t>
      </w:r>
      <w:r w:rsidR="002B2663">
        <w:rPr>
          <w:rFonts w:cs="Arial"/>
        </w:rPr>
        <w:t>rozbudowie</w:t>
      </w:r>
      <w:r w:rsidR="00B75312" w:rsidRPr="00D55D28">
        <w:rPr>
          <w:rFonts w:cs="Arial"/>
        </w:rPr>
        <w:t xml:space="preserve"> </w:t>
      </w:r>
      <w:r w:rsidR="002B2663">
        <w:rPr>
          <w:rFonts w:cs="Arial"/>
        </w:rPr>
        <w:t xml:space="preserve">istniejącego </w:t>
      </w:r>
      <w:r w:rsidR="001B2FE2">
        <w:rPr>
          <w:rFonts w:cs="Arial"/>
        </w:rPr>
        <w:t xml:space="preserve">placu zabaw z nawierzchnią bezpieczną z </w:t>
      </w:r>
      <w:r w:rsidR="002B2663">
        <w:rPr>
          <w:rFonts w:cs="Arial"/>
        </w:rPr>
        <w:t>piasku</w:t>
      </w:r>
      <w:r w:rsidR="00DF4171">
        <w:rPr>
          <w:rFonts w:cs="Arial"/>
        </w:rPr>
        <w:t xml:space="preserve"> o</w:t>
      </w:r>
      <w:r w:rsidR="00D96D57">
        <w:rPr>
          <w:rFonts w:cs="Arial"/>
        </w:rPr>
        <w:t>:</w:t>
      </w:r>
      <w:r w:rsidR="006F5774">
        <w:rPr>
          <w:rFonts w:cs="Arial"/>
        </w:rPr>
        <w:t xml:space="preserve"> </w:t>
      </w:r>
      <w:r w:rsidR="00D96D57">
        <w:rPr>
          <w:rFonts w:cs="Arial"/>
        </w:rPr>
        <w:t>jedną h</w:t>
      </w:r>
      <w:r w:rsidR="00D96D57" w:rsidRPr="00D96D57">
        <w:rPr>
          <w:rFonts w:cs="Arial"/>
        </w:rPr>
        <w:t>uśtawk</w:t>
      </w:r>
      <w:r w:rsidR="00D96D57">
        <w:rPr>
          <w:rFonts w:cs="Arial"/>
        </w:rPr>
        <w:t>ę</w:t>
      </w:r>
      <w:r w:rsidR="00D96D57" w:rsidRPr="00D96D57">
        <w:rPr>
          <w:rFonts w:cs="Arial"/>
        </w:rPr>
        <w:t xml:space="preserve"> bocianie gniazdo</w:t>
      </w:r>
      <w:r w:rsidR="00D96D57">
        <w:rPr>
          <w:rFonts w:cs="Arial"/>
        </w:rPr>
        <w:t>; karuzelę;</w:t>
      </w:r>
      <w:r w:rsidR="00D96D57" w:rsidRPr="00D96D57">
        <w:rPr>
          <w:rFonts w:cs="Arial"/>
        </w:rPr>
        <w:t xml:space="preserve"> </w:t>
      </w:r>
      <w:r w:rsidR="00077268">
        <w:rPr>
          <w:rFonts w:cs="Arial"/>
        </w:rPr>
        <w:t>jedną</w:t>
      </w:r>
      <w:r w:rsidR="001B2FE2">
        <w:rPr>
          <w:rFonts w:cs="Arial"/>
        </w:rPr>
        <w:t xml:space="preserve"> </w:t>
      </w:r>
      <w:r w:rsidR="00077268">
        <w:rPr>
          <w:rFonts w:cs="Arial"/>
        </w:rPr>
        <w:t xml:space="preserve">ziemną </w:t>
      </w:r>
      <w:r w:rsidR="00E7203F">
        <w:rPr>
          <w:rFonts w:cs="Arial"/>
        </w:rPr>
        <w:t>trampolin</w:t>
      </w:r>
      <w:r w:rsidR="00077268">
        <w:rPr>
          <w:rFonts w:cs="Arial"/>
        </w:rPr>
        <w:t>ę</w:t>
      </w:r>
      <w:r w:rsidR="00E7203F">
        <w:rPr>
          <w:rFonts w:cs="Arial"/>
        </w:rPr>
        <w:t xml:space="preserve"> kwadratow</w:t>
      </w:r>
      <w:r w:rsidR="00077268">
        <w:rPr>
          <w:rFonts w:cs="Arial"/>
        </w:rPr>
        <w:t>ą</w:t>
      </w:r>
      <w:r w:rsidR="00E7203F">
        <w:rPr>
          <w:rFonts w:cs="Arial"/>
        </w:rPr>
        <w:t xml:space="preserve"> 1,8 </w:t>
      </w:r>
      <w:r w:rsidR="00163F42">
        <w:rPr>
          <w:rFonts w:cs="Arial"/>
        </w:rPr>
        <w:t xml:space="preserve">(dopuszczalna różnica wymiaru +/- 10%) </w:t>
      </w:r>
      <w:r w:rsidR="00E7203F">
        <w:rPr>
          <w:rFonts w:cs="Arial"/>
        </w:rPr>
        <w:t>o</w:t>
      </w:r>
      <w:r w:rsidR="001B2FE2">
        <w:rPr>
          <w:rFonts w:cs="Arial"/>
        </w:rPr>
        <w:t>raz</w:t>
      </w:r>
      <w:r w:rsidR="000D6180">
        <w:rPr>
          <w:rFonts w:cs="Arial"/>
        </w:rPr>
        <w:t xml:space="preserve"> </w:t>
      </w:r>
      <w:r w:rsidR="001B2FE2">
        <w:rPr>
          <w:rFonts w:cs="Arial"/>
        </w:rPr>
        <w:t>jed</w:t>
      </w:r>
      <w:r w:rsidR="00DF4171">
        <w:rPr>
          <w:rFonts w:cs="Arial"/>
        </w:rPr>
        <w:t>e</w:t>
      </w:r>
      <w:r w:rsidR="001B2FE2">
        <w:rPr>
          <w:rFonts w:cs="Arial"/>
        </w:rPr>
        <w:t xml:space="preserve">n </w:t>
      </w:r>
      <w:r w:rsidR="00077268">
        <w:rPr>
          <w:rFonts w:cs="Arial"/>
        </w:rPr>
        <w:t>z</w:t>
      </w:r>
      <w:r w:rsidR="00077268" w:rsidRPr="00442230">
        <w:t xml:space="preserve">estaw </w:t>
      </w:r>
      <w:r w:rsidR="00077268">
        <w:t>sprawnościow</w:t>
      </w:r>
      <w:r w:rsidR="00DF4171">
        <w:t>y</w:t>
      </w:r>
      <w:r w:rsidR="00077268">
        <w:t xml:space="preserve"> dla starszych</w:t>
      </w:r>
      <w:r w:rsidR="00077268" w:rsidRPr="00442230">
        <w:t xml:space="preserve"> </w:t>
      </w:r>
      <w:r w:rsidR="00077268">
        <w:t xml:space="preserve">i </w:t>
      </w:r>
      <w:r w:rsidR="00077268">
        <w:rPr>
          <w:rFonts w:cs="Arial"/>
        </w:rPr>
        <w:t>jed</w:t>
      </w:r>
      <w:r w:rsidR="00DF4171">
        <w:rPr>
          <w:rFonts w:cs="Arial"/>
        </w:rPr>
        <w:t>e</w:t>
      </w:r>
      <w:r w:rsidR="00077268">
        <w:rPr>
          <w:rFonts w:cs="Arial"/>
        </w:rPr>
        <w:t>n z</w:t>
      </w:r>
      <w:r w:rsidR="00077268" w:rsidRPr="00442230">
        <w:t xml:space="preserve">estaw </w:t>
      </w:r>
      <w:r w:rsidR="00077268">
        <w:t>sprawnościow</w:t>
      </w:r>
      <w:r w:rsidR="00DF4171">
        <w:t>y</w:t>
      </w:r>
      <w:r w:rsidR="00077268">
        <w:t xml:space="preserve"> dla</w:t>
      </w:r>
      <w:r w:rsidR="00077268" w:rsidRPr="00442230">
        <w:t xml:space="preserve"> </w:t>
      </w:r>
      <w:r w:rsidR="00077268">
        <w:t xml:space="preserve">młodszych. Część druga projektowanej rozbudowy placu </w:t>
      </w:r>
      <w:r w:rsidR="002F396F">
        <w:t>powinna</w:t>
      </w:r>
      <w:r w:rsidR="00077268">
        <w:t xml:space="preserve"> zawierać urządzenia naukowo-muzyczne jak: b</w:t>
      </w:r>
      <w:r w:rsidR="00077268" w:rsidRPr="00077268">
        <w:t>ębn</w:t>
      </w:r>
      <w:r w:rsidR="00077268">
        <w:t>y</w:t>
      </w:r>
      <w:r w:rsidR="00077268" w:rsidRPr="00077268">
        <w:t xml:space="preserve"> - 2 szt.</w:t>
      </w:r>
      <w:r w:rsidR="00077268">
        <w:t>; k</w:t>
      </w:r>
      <w:r w:rsidR="00077268" w:rsidRPr="00077268">
        <w:t>sylofon – 1 szt.</w:t>
      </w:r>
      <w:r w:rsidR="00077268">
        <w:t>; b</w:t>
      </w:r>
      <w:r w:rsidR="00077268" w:rsidRPr="00077268">
        <w:t>liźniacz</w:t>
      </w:r>
      <w:r w:rsidR="00077268">
        <w:t>e</w:t>
      </w:r>
      <w:r w:rsidR="00077268" w:rsidRPr="00077268">
        <w:t xml:space="preserve"> lustr</w:t>
      </w:r>
      <w:r w:rsidR="00077268">
        <w:t>a</w:t>
      </w:r>
      <w:r w:rsidR="00077268" w:rsidRPr="00077268">
        <w:t xml:space="preserve"> – 1 zestaw</w:t>
      </w:r>
      <w:r w:rsidR="00077268">
        <w:t xml:space="preserve">; </w:t>
      </w:r>
      <w:r w:rsidR="00040D18">
        <w:t>d</w:t>
      </w:r>
      <w:r w:rsidR="00077268" w:rsidRPr="00077268">
        <w:t>zwon</w:t>
      </w:r>
      <w:r w:rsidR="00040D18">
        <w:t>y</w:t>
      </w:r>
      <w:r w:rsidR="00077268" w:rsidRPr="00077268">
        <w:t xml:space="preserve"> rurow</w:t>
      </w:r>
      <w:r w:rsidR="00040D18">
        <w:t>e</w:t>
      </w:r>
      <w:r w:rsidR="00077268" w:rsidRPr="00077268">
        <w:t xml:space="preserve"> – 1 zestaw</w:t>
      </w:r>
      <w:r w:rsidR="00EA1148">
        <w:t xml:space="preserve"> oraz</w:t>
      </w:r>
      <w:r w:rsidR="00040D18">
        <w:t xml:space="preserve"> g</w:t>
      </w:r>
      <w:r w:rsidR="00077268" w:rsidRPr="00077268">
        <w:t>łuch</w:t>
      </w:r>
      <w:r w:rsidR="00040D18">
        <w:t>y</w:t>
      </w:r>
      <w:r w:rsidR="00077268" w:rsidRPr="00077268">
        <w:t xml:space="preserve"> telefon – 1 zestaw</w:t>
      </w:r>
      <w:r w:rsidR="001B6033">
        <w:t>,</w:t>
      </w:r>
      <w:r w:rsidR="00DA06E3" w:rsidRPr="000637C7">
        <w:rPr>
          <w:rFonts w:cs="Arial"/>
        </w:rPr>
        <w:t xml:space="preserve"> </w:t>
      </w:r>
      <w:r w:rsidR="001B6033">
        <w:rPr>
          <w:rFonts w:cs="Arial"/>
        </w:rPr>
        <w:t>oraz regulamin placu zabaw i dwie ławki.</w:t>
      </w:r>
    </w:p>
    <w:p w14:paraId="17D8A010" w14:textId="77777777" w:rsidR="003B6D02" w:rsidRPr="00D55D28" w:rsidRDefault="003B6D02" w:rsidP="003B6D02">
      <w:pPr>
        <w:pStyle w:val="Akapitzlist"/>
        <w:ind w:left="0"/>
        <w:contextualSpacing w:val="0"/>
        <w:jc w:val="both"/>
        <w:rPr>
          <w:rFonts w:cs="Arial"/>
        </w:rPr>
      </w:pPr>
    </w:p>
    <w:p w14:paraId="0DB45927" w14:textId="77777777" w:rsidR="00B1724B" w:rsidRPr="00D55D28" w:rsidRDefault="00B1724B" w:rsidP="00EA046C">
      <w:pPr>
        <w:pStyle w:val="Akapitzlist"/>
        <w:numPr>
          <w:ilvl w:val="1"/>
          <w:numId w:val="2"/>
        </w:numPr>
        <w:spacing w:before="240"/>
        <w:ind w:left="0" w:firstLine="0"/>
        <w:rPr>
          <w:rFonts w:cs="Arial"/>
          <w:b/>
          <w:sz w:val="24"/>
          <w:szCs w:val="24"/>
        </w:rPr>
      </w:pPr>
      <w:r w:rsidRPr="00D55D28">
        <w:rPr>
          <w:rFonts w:cs="Arial"/>
          <w:b/>
          <w:sz w:val="24"/>
          <w:szCs w:val="24"/>
        </w:rPr>
        <w:t>Szczegółowy opis rozwiązań.</w:t>
      </w:r>
    </w:p>
    <w:p w14:paraId="5ACCDE18" w14:textId="2F6243CF" w:rsidR="00B1724B" w:rsidRPr="00D55D28" w:rsidRDefault="0073232E" w:rsidP="00EA046C">
      <w:pPr>
        <w:pStyle w:val="Akapitzlist"/>
        <w:numPr>
          <w:ilvl w:val="2"/>
          <w:numId w:val="2"/>
        </w:numPr>
        <w:spacing w:before="240"/>
        <w:ind w:left="0" w:firstLine="54"/>
        <w:rPr>
          <w:rFonts w:cs="Arial"/>
          <w:b/>
        </w:rPr>
      </w:pPr>
      <w:r>
        <w:rPr>
          <w:rFonts w:cs="Arial"/>
          <w:b/>
        </w:rPr>
        <w:t>Lokalizacja placu i urządzeń</w:t>
      </w:r>
      <w:r w:rsidR="00B1724B" w:rsidRPr="00D55D28">
        <w:rPr>
          <w:rFonts w:cs="Arial"/>
          <w:b/>
        </w:rPr>
        <w:t>.</w:t>
      </w:r>
    </w:p>
    <w:p w14:paraId="18FF46BC" w14:textId="790327DC" w:rsidR="00C136D4" w:rsidRDefault="00B1724B" w:rsidP="00C136D4">
      <w:pPr>
        <w:spacing w:after="0"/>
        <w:ind w:firstLine="709"/>
        <w:jc w:val="both"/>
        <w:rPr>
          <w:rFonts w:cs="Arial"/>
        </w:rPr>
      </w:pPr>
      <w:r w:rsidRPr="00D55D28">
        <w:rPr>
          <w:rFonts w:cs="Arial"/>
        </w:rPr>
        <w:t>Bu</w:t>
      </w:r>
      <w:r w:rsidR="005B60A3" w:rsidRPr="00D55D28">
        <w:rPr>
          <w:rFonts w:cs="Arial"/>
        </w:rPr>
        <w:t>dowa polegać będzie na montażu</w:t>
      </w:r>
      <w:r w:rsidRPr="00D55D28">
        <w:rPr>
          <w:rFonts w:cs="Arial"/>
        </w:rPr>
        <w:t xml:space="preserve"> </w:t>
      </w:r>
      <w:r w:rsidR="0073232E">
        <w:rPr>
          <w:rFonts w:cs="Arial"/>
        </w:rPr>
        <w:t>urządze</w:t>
      </w:r>
      <w:r w:rsidR="002F396F">
        <w:rPr>
          <w:rFonts w:cs="Arial"/>
        </w:rPr>
        <w:t>ń</w:t>
      </w:r>
      <w:r w:rsidR="0073232E">
        <w:rPr>
          <w:rFonts w:cs="Arial"/>
        </w:rPr>
        <w:t xml:space="preserve"> </w:t>
      </w:r>
      <w:r w:rsidR="002F396F">
        <w:rPr>
          <w:rFonts w:cs="Arial"/>
        </w:rPr>
        <w:t xml:space="preserve">sprawnościowych </w:t>
      </w:r>
      <w:r w:rsidR="00C136D4">
        <w:rPr>
          <w:rFonts w:cs="Arial"/>
        </w:rPr>
        <w:t xml:space="preserve"> wkomponowanych w  wolne miejsca pomiędzy istniejącymi urządzeniami zabawowymi. Urządzenia naukowo-muzyczne należy zlokalizować</w:t>
      </w:r>
      <w:r w:rsidR="003A7AD4">
        <w:rPr>
          <w:rFonts w:cs="Arial"/>
        </w:rPr>
        <w:t>,</w:t>
      </w:r>
      <w:r w:rsidR="00C136D4">
        <w:rPr>
          <w:rFonts w:cs="Arial"/>
        </w:rPr>
        <w:t xml:space="preserve"> </w:t>
      </w:r>
      <w:r w:rsidR="00CC5AB1">
        <w:rPr>
          <w:rFonts w:cs="Arial"/>
        </w:rPr>
        <w:t xml:space="preserve">montując je </w:t>
      </w:r>
      <w:r w:rsidR="004E5CE2">
        <w:rPr>
          <w:rFonts w:cs="Arial"/>
        </w:rPr>
        <w:t xml:space="preserve">na wolnym miejscu, </w:t>
      </w:r>
      <w:r w:rsidR="00C136D4">
        <w:rPr>
          <w:rFonts w:cs="Arial"/>
        </w:rPr>
        <w:t>wzdłuż ogrodzenia zewnętrznego działki przedszkola od strony płd.-zach.</w:t>
      </w:r>
      <w:r w:rsidR="0073232E">
        <w:rPr>
          <w:rFonts w:cs="Arial"/>
        </w:rPr>
        <w:t xml:space="preserve"> </w:t>
      </w:r>
      <w:r w:rsidR="00AE2608">
        <w:rPr>
          <w:rFonts w:cs="Arial"/>
        </w:rPr>
        <w:t xml:space="preserve">I </w:t>
      </w:r>
      <w:r w:rsidR="0073232E">
        <w:rPr>
          <w:rFonts w:cs="Arial"/>
        </w:rPr>
        <w:t>w bezpośrednim sąsiedztwie istniejącego placu zabaw.</w:t>
      </w:r>
      <w:r w:rsidR="009E26C4" w:rsidRPr="00D55D28">
        <w:rPr>
          <w:rFonts w:cs="Arial"/>
        </w:rPr>
        <w:t xml:space="preserve"> </w:t>
      </w:r>
      <w:r w:rsidR="003A7AD4">
        <w:rPr>
          <w:rFonts w:cs="Arial"/>
        </w:rPr>
        <w:t>Dopuszcza się demontaż</w:t>
      </w:r>
      <w:r w:rsidR="00116CC5">
        <w:rPr>
          <w:rFonts w:cs="Arial"/>
        </w:rPr>
        <w:t xml:space="preserve">, przestawienie </w:t>
      </w:r>
      <w:r w:rsidR="003A7AD4">
        <w:rPr>
          <w:rFonts w:cs="Arial"/>
        </w:rPr>
        <w:t xml:space="preserve">i </w:t>
      </w:r>
      <w:r w:rsidR="00116CC5">
        <w:rPr>
          <w:rFonts w:cs="Arial"/>
        </w:rPr>
        <w:t xml:space="preserve">ponowny </w:t>
      </w:r>
      <w:r w:rsidR="003A7AD4">
        <w:rPr>
          <w:rFonts w:cs="Arial"/>
        </w:rPr>
        <w:t xml:space="preserve">montaż maksymalnie czterech </w:t>
      </w:r>
      <w:r w:rsidR="00116CC5">
        <w:rPr>
          <w:rFonts w:cs="Arial"/>
        </w:rPr>
        <w:t xml:space="preserve">istniejących </w:t>
      </w:r>
      <w:r w:rsidR="003A7AD4">
        <w:rPr>
          <w:rFonts w:cs="Arial"/>
        </w:rPr>
        <w:t>urządzeń zabawowych</w:t>
      </w:r>
      <w:r w:rsidR="00116CC5">
        <w:rPr>
          <w:rFonts w:cs="Arial"/>
        </w:rPr>
        <w:t xml:space="preserve"> w celu ułatwienia rozmieszczenia projektowanych urządzeń zabawowych na modernizowanym placu zabaw.</w:t>
      </w:r>
    </w:p>
    <w:p w14:paraId="2BEC9FBB" w14:textId="04822DCE" w:rsidR="00C136D4" w:rsidRDefault="000C1A4B" w:rsidP="00C136D4">
      <w:pPr>
        <w:ind w:firstLine="708"/>
        <w:jc w:val="both"/>
        <w:rPr>
          <w:rFonts w:cs="Arial"/>
        </w:rPr>
      </w:pPr>
      <w:r>
        <w:rPr>
          <w:rFonts w:cs="Arial"/>
        </w:rPr>
        <w:t>Ponadto w ich pobliżu należy</w:t>
      </w:r>
      <w:r w:rsidR="00EC76D7">
        <w:rPr>
          <w:rFonts w:cs="Arial"/>
        </w:rPr>
        <w:t xml:space="preserve"> zaprojektować i</w:t>
      </w:r>
      <w:r>
        <w:rPr>
          <w:rFonts w:cs="Arial"/>
        </w:rPr>
        <w:t xml:space="preserve"> przewidzieć ustawienie regulaminu placu zabaw</w:t>
      </w:r>
      <w:r w:rsidR="001B6033">
        <w:rPr>
          <w:rFonts w:cs="Arial"/>
        </w:rPr>
        <w:t xml:space="preserve"> i dwie ławki</w:t>
      </w:r>
      <w:r>
        <w:rPr>
          <w:rFonts w:cs="Arial"/>
        </w:rPr>
        <w:t xml:space="preserve">. </w:t>
      </w:r>
    </w:p>
    <w:p w14:paraId="1F8ADFEF" w14:textId="16F40647" w:rsidR="00B1724B" w:rsidRPr="00D55D28" w:rsidRDefault="00135471" w:rsidP="00C136D4">
      <w:pPr>
        <w:ind w:firstLine="708"/>
        <w:jc w:val="both"/>
        <w:rPr>
          <w:rFonts w:cs="Arial"/>
          <w:b/>
        </w:rPr>
      </w:pPr>
      <w:r>
        <w:rPr>
          <w:rFonts w:cs="Arial"/>
          <w:b/>
        </w:rPr>
        <w:t>Urządzeni</w:t>
      </w:r>
      <w:r w:rsidR="00CA0D99">
        <w:rPr>
          <w:rFonts w:cs="Arial"/>
          <w:b/>
        </w:rPr>
        <w:t>a</w:t>
      </w:r>
      <w:r>
        <w:rPr>
          <w:rFonts w:cs="Arial"/>
          <w:b/>
        </w:rPr>
        <w:t xml:space="preserve"> </w:t>
      </w:r>
      <w:r w:rsidR="00C136D4">
        <w:rPr>
          <w:rFonts w:cs="Arial"/>
          <w:b/>
        </w:rPr>
        <w:t>sprawnościowe:</w:t>
      </w:r>
    </w:p>
    <w:p w14:paraId="1C3A64FE" w14:textId="732C8EA1" w:rsidR="00C136D4" w:rsidRPr="00C136D4" w:rsidRDefault="00C136D4" w:rsidP="00C136D4">
      <w:pPr>
        <w:spacing w:before="120"/>
        <w:jc w:val="both"/>
        <w:rPr>
          <w:rFonts w:cs="Arial"/>
        </w:rPr>
      </w:pPr>
      <w:r w:rsidRPr="00C136D4">
        <w:rPr>
          <w:rFonts w:cs="Arial"/>
        </w:rPr>
        <w:t xml:space="preserve">- </w:t>
      </w:r>
      <w:r>
        <w:rPr>
          <w:rFonts w:cs="Arial"/>
        </w:rPr>
        <w:t>h</w:t>
      </w:r>
      <w:r w:rsidRPr="00C136D4">
        <w:rPr>
          <w:rFonts w:cs="Arial"/>
        </w:rPr>
        <w:t xml:space="preserve">uśtawka </w:t>
      </w:r>
      <w:proofErr w:type="spellStart"/>
      <w:r w:rsidR="00AA2A96">
        <w:rPr>
          <w:rFonts w:cs="Arial"/>
        </w:rPr>
        <w:t>pojedyńcza</w:t>
      </w:r>
      <w:proofErr w:type="spellEnd"/>
      <w:r w:rsidR="00AA2A96">
        <w:rPr>
          <w:rFonts w:cs="Arial"/>
        </w:rPr>
        <w:t xml:space="preserve"> typu „</w:t>
      </w:r>
      <w:r w:rsidRPr="00C136D4">
        <w:rPr>
          <w:rFonts w:cs="Arial"/>
        </w:rPr>
        <w:t>bocianie gniazdo</w:t>
      </w:r>
      <w:r w:rsidR="00AA2A96">
        <w:rPr>
          <w:rFonts w:cs="Arial"/>
        </w:rPr>
        <w:t>”</w:t>
      </w:r>
      <w:r>
        <w:rPr>
          <w:rFonts w:cs="Arial"/>
        </w:rPr>
        <w:t xml:space="preserve"> </w:t>
      </w:r>
      <w:r w:rsidR="00AA2A96">
        <w:rPr>
          <w:rFonts w:cs="Arial"/>
        </w:rPr>
        <w:t>–</w:t>
      </w:r>
      <w:r w:rsidRPr="00C136D4">
        <w:rPr>
          <w:rFonts w:cs="Arial"/>
        </w:rPr>
        <w:t xml:space="preserve"> </w:t>
      </w:r>
      <w:r w:rsidR="00AA2A96">
        <w:rPr>
          <w:rFonts w:cs="Arial"/>
        </w:rPr>
        <w:t xml:space="preserve">wymiary urządzenia min. 1.80 x 2,9 </w:t>
      </w:r>
      <w:r w:rsidR="00C63C71">
        <w:rPr>
          <w:rFonts w:cs="Arial"/>
        </w:rPr>
        <w:t>x 2,</w:t>
      </w:r>
      <w:r w:rsidR="00C6261C">
        <w:rPr>
          <w:rFonts w:cs="Arial"/>
        </w:rPr>
        <w:t>3</w:t>
      </w:r>
      <w:r w:rsidR="00C63C71">
        <w:rPr>
          <w:rFonts w:cs="Arial"/>
        </w:rPr>
        <w:t xml:space="preserve"> </w:t>
      </w:r>
      <w:r w:rsidR="00AA2A96">
        <w:rPr>
          <w:rFonts w:cs="Arial"/>
        </w:rPr>
        <w:t>(m)</w:t>
      </w:r>
      <w:r w:rsidR="00C63C71">
        <w:rPr>
          <w:rFonts w:cs="Arial"/>
        </w:rPr>
        <w:t xml:space="preserve"> (szer. x dł. x wys.)</w:t>
      </w:r>
      <w:r w:rsidR="00AA2A96">
        <w:rPr>
          <w:rFonts w:cs="Arial"/>
        </w:rPr>
        <w:t xml:space="preserve">, </w:t>
      </w:r>
      <w:r w:rsidRPr="00C136D4">
        <w:rPr>
          <w:rFonts w:cs="Arial"/>
        </w:rPr>
        <w:t xml:space="preserve">konstrukcja wykonana ze </w:t>
      </w:r>
      <w:r w:rsidR="00AA2A96">
        <w:rPr>
          <w:rFonts w:cs="Arial"/>
        </w:rPr>
        <w:t xml:space="preserve">słupów ze </w:t>
      </w:r>
      <w:r w:rsidRPr="00C136D4">
        <w:rPr>
          <w:rFonts w:cs="Arial"/>
        </w:rPr>
        <w:t xml:space="preserve">stali ocynkowanej malowanej proszkowo, siedzisko typu bocianie gniazdo zawieszone na </w:t>
      </w:r>
      <w:r w:rsidR="00AA2A96">
        <w:rPr>
          <w:rFonts w:cs="Arial"/>
        </w:rPr>
        <w:t>lin</w:t>
      </w:r>
      <w:r w:rsidR="00C63C71">
        <w:rPr>
          <w:rFonts w:cs="Arial"/>
        </w:rPr>
        <w:t>ach</w:t>
      </w:r>
      <w:r w:rsidR="00AA2A96">
        <w:rPr>
          <w:rFonts w:cs="Arial"/>
        </w:rPr>
        <w:t xml:space="preserve"> </w:t>
      </w:r>
      <w:r w:rsidR="00C63C71">
        <w:rPr>
          <w:rFonts w:cs="Arial"/>
        </w:rPr>
        <w:t xml:space="preserve">i </w:t>
      </w:r>
      <w:r w:rsidRPr="00C136D4">
        <w:rPr>
          <w:rFonts w:cs="Arial"/>
        </w:rPr>
        <w:t xml:space="preserve">łańcuchu ze stali nierdzewnej - 1 szt., </w:t>
      </w:r>
    </w:p>
    <w:p w14:paraId="0741337A" w14:textId="36F3ADE9" w:rsidR="00C136D4" w:rsidRPr="00C136D4" w:rsidRDefault="00C136D4" w:rsidP="00712721">
      <w:pPr>
        <w:spacing w:before="120"/>
        <w:jc w:val="both"/>
        <w:rPr>
          <w:rFonts w:cs="Arial"/>
        </w:rPr>
      </w:pPr>
      <w:r w:rsidRPr="00C136D4">
        <w:rPr>
          <w:rFonts w:cs="Arial"/>
        </w:rPr>
        <w:t>-</w:t>
      </w:r>
      <w:r w:rsidR="00F36F9C">
        <w:rPr>
          <w:rFonts w:cs="Arial"/>
        </w:rPr>
        <w:t xml:space="preserve"> </w:t>
      </w:r>
      <w:r>
        <w:rPr>
          <w:rFonts w:cs="Arial"/>
        </w:rPr>
        <w:t>k</w:t>
      </w:r>
      <w:r w:rsidRPr="00C136D4">
        <w:rPr>
          <w:rFonts w:cs="Arial"/>
        </w:rPr>
        <w:t>aruzela</w:t>
      </w:r>
      <w:r w:rsidR="00712721">
        <w:rPr>
          <w:rFonts w:cs="Arial"/>
        </w:rPr>
        <w:t xml:space="preserve"> platformowa </w:t>
      </w:r>
      <w:r w:rsidR="00DC5AE4">
        <w:rPr>
          <w:rFonts w:cs="Arial"/>
        </w:rPr>
        <w:t xml:space="preserve">o wym. średnicy min. </w:t>
      </w:r>
      <w:r w:rsidR="00712721">
        <w:rPr>
          <w:rFonts w:cs="Arial"/>
        </w:rPr>
        <w:t xml:space="preserve">150 (cm) </w:t>
      </w:r>
      <w:r w:rsidR="006C142A">
        <w:rPr>
          <w:rFonts w:cs="Arial"/>
        </w:rPr>
        <w:t xml:space="preserve">i </w:t>
      </w:r>
      <w:r w:rsidR="00712721">
        <w:rPr>
          <w:rFonts w:cs="Arial"/>
        </w:rPr>
        <w:t xml:space="preserve">wys. </w:t>
      </w:r>
      <w:r w:rsidR="006C142A">
        <w:rPr>
          <w:rFonts w:cs="Arial"/>
        </w:rPr>
        <w:t xml:space="preserve">min. </w:t>
      </w:r>
      <w:r w:rsidR="00712721">
        <w:rPr>
          <w:rFonts w:cs="Arial"/>
        </w:rPr>
        <w:t>80 (cm)</w:t>
      </w:r>
      <w:r w:rsidRPr="00C136D4">
        <w:rPr>
          <w:rFonts w:cs="Arial"/>
        </w:rPr>
        <w:t xml:space="preserve">, </w:t>
      </w:r>
      <w:r w:rsidR="00712721">
        <w:rPr>
          <w:rFonts w:cs="Arial"/>
        </w:rPr>
        <w:t xml:space="preserve">- </w:t>
      </w:r>
      <w:r w:rsidR="00712721" w:rsidRPr="00712721">
        <w:rPr>
          <w:rFonts w:cs="Arial"/>
        </w:rPr>
        <w:t>konstrukcja stal ocynkowana malowana proszkowo</w:t>
      </w:r>
      <w:r w:rsidR="00712721">
        <w:rPr>
          <w:rFonts w:cs="Arial"/>
        </w:rPr>
        <w:t xml:space="preserve">, </w:t>
      </w:r>
      <w:r w:rsidR="00712721" w:rsidRPr="00712721">
        <w:rPr>
          <w:rFonts w:cs="Arial"/>
        </w:rPr>
        <w:t>podest: blacha ryflowana aluminiowa</w:t>
      </w:r>
      <w:r w:rsidR="00D45B92">
        <w:rPr>
          <w:rFonts w:cs="Arial"/>
        </w:rPr>
        <w:t xml:space="preserve"> gr. min. 3 mm</w:t>
      </w:r>
      <w:r w:rsidR="00712721">
        <w:rPr>
          <w:rFonts w:cs="Arial"/>
        </w:rPr>
        <w:t xml:space="preserve">, </w:t>
      </w:r>
      <w:r w:rsidR="00712721" w:rsidRPr="00712721">
        <w:rPr>
          <w:rFonts w:cs="Arial"/>
        </w:rPr>
        <w:t xml:space="preserve">siedziska: sklejka wodoodporna lub płyta </w:t>
      </w:r>
      <w:r w:rsidR="00D45B92">
        <w:rPr>
          <w:rFonts w:cs="Arial"/>
        </w:rPr>
        <w:t xml:space="preserve">antypoślizgowa gr. min. 16mm z </w:t>
      </w:r>
      <w:r w:rsidR="00712721" w:rsidRPr="00712721">
        <w:rPr>
          <w:rFonts w:cs="Arial"/>
        </w:rPr>
        <w:t>HDPE</w:t>
      </w:r>
      <w:r w:rsidR="00D45B92">
        <w:rPr>
          <w:rFonts w:cs="Arial"/>
        </w:rPr>
        <w:t xml:space="preserve"> lub HPL,</w:t>
      </w:r>
      <w:r w:rsidR="00712721">
        <w:rPr>
          <w:rFonts w:cs="Arial"/>
        </w:rPr>
        <w:t xml:space="preserve"> </w:t>
      </w:r>
      <w:r w:rsidR="00D45B92" w:rsidRPr="00712721">
        <w:rPr>
          <w:rFonts w:cs="Arial"/>
        </w:rPr>
        <w:t>śruby</w:t>
      </w:r>
      <w:r w:rsidR="00712721" w:rsidRPr="00712721">
        <w:rPr>
          <w:rFonts w:cs="Arial"/>
        </w:rPr>
        <w:t xml:space="preserve">: </w:t>
      </w:r>
      <w:r w:rsidR="00D45B92">
        <w:rPr>
          <w:rFonts w:cs="Arial"/>
        </w:rPr>
        <w:t xml:space="preserve">łby </w:t>
      </w:r>
      <w:r w:rsidR="00712721" w:rsidRPr="00712721">
        <w:rPr>
          <w:rFonts w:cs="Arial"/>
        </w:rPr>
        <w:t>zabezpieczone w plastikowych osłonach</w:t>
      </w:r>
      <w:r w:rsidR="00D45B92">
        <w:rPr>
          <w:rFonts w:cs="Arial"/>
        </w:rPr>
        <w:t>,</w:t>
      </w:r>
      <w:r w:rsidR="00712721">
        <w:rPr>
          <w:rFonts w:cs="Arial"/>
        </w:rPr>
        <w:t xml:space="preserve"> </w:t>
      </w:r>
      <w:r w:rsidR="00D45B92">
        <w:rPr>
          <w:rFonts w:cs="Arial"/>
        </w:rPr>
        <w:t>montaż</w:t>
      </w:r>
      <w:r w:rsidR="00712721" w:rsidRPr="00712721">
        <w:rPr>
          <w:rFonts w:cs="Arial"/>
        </w:rPr>
        <w:t xml:space="preserve">: w gruncie </w:t>
      </w:r>
      <w:r w:rsidR="00D45B92" w:rsidRPr="00D45B92">
        <w:rPr>
          <w:rFonts w:cs="Arial"/>
        </w:rPr>
        <w:t>za pomocą zabetonowania kotwy</w:t>
      </w:r>
      <w:r w:rsidR="00D45B92">
        <w:rPr>
          <w:rFonts w:cs="Arial"/>
        </w:rPr>
        <w:t xml:space="preserve"> w stopie fundamentowej lub podobnie</w:t>
      </w:r>
      <w:r w:rsidR="00AA2A96">
        <w:rPr>
          <w:rFonts w:cs="Arial"/>
        </w:rPr>
        <w:t xml:space="preserve"> – 1 szt</w:t>
      </w:r>
      <w:r w:rsidR="00D45B92">
        <w:rPr>
          <w:rFonts w:cs="Arial"/>
        </w:rPr>
        <w:t>.</w:t>
      </w:r>
    </w:p>
    <w:p w14:paraId="1D3C8236" w14:textId="0FC75338" w:rsidR="00C136D4" w:rsidRDefault="00C136D4" w:rsidP="00C136D4">
      <w:pPr>
        <w:spacing w:before="120"/>
        <w:jc w:val="both"/>
        <w:rPr>
          <w:rFonts w:cs="Arial"/>
        </w:rPr>
      </w:pPr>
      <w:r w:rsidRPr="00C136D4">
        <w:rPr>
          <w:rFonts w:cs="Arial"/>
        </w:rPr>
        <w:t>-</w:t>
      </w:r>
      <w:r w:rsidR="00F36F9C">
        <w:rPr>
          <w:rFonts w:cs="Arial"/>
        </w:rPr>
        <w:t xml:space="preserve"> </w:t>
      </w:r>
      <w:r>
        <w:rPr>
          <w:rFonts w:cs="Arial"/>
        </w:rPr>
        <w:t>t</w:t>
      </w:r>
      <w:r w:rsidRPr="00C136D4">
        <w:rPr>
          <w:rFonts w:cs="Arial"/>
        </w:rPr>
        <w:t>rampolina ziemn</w:t>
      </w:r>
      <w:r>
        <w:rPr>
          <w:rFonts w:cs="Arial"/>
        </w:rPr>
        <w:t>a</w:t>
      </w:r>
      <w:r w:rsidRPr="00C136D4">
        <w:rPr>
          <w:rFonts w:cs="Arial"/>
        </w:rPr>
        <w:t xml:space="preserve"> o minimalnych wym. 1,8x1,8 m, trampolina powinna być przeznaczona do zamontowania na placu zabaw z bezpieczną powierzchnią piaskowo-żwirową. Mata trampoliny do skakania, wykonana jest z wytrzymałych lamelek z antypoślizgową nawierzchnią. Konstrukcja trampoliny wykon</w:t>
      </w:r>
      <w:r w:rsidR="00AA362B">
        <w:rPr>
          <w:rFonts w:cs="Arial"/>
        </w:rPr>
        <w:t>ana z ocynkowanej stali</w:t>
      </w:r>
      <w:r w:rsidR="00AA2A96">
        <w:rPr>
          <w:rFonts w:cs="Arial"/>
        </w:rPr>
        <w:t xml:space="preserve"> – 1 szt</w:t>
      </w:r>
      <w:r w:rsidRPr="00C136D4">
        <w:rPr>
          <w:rFonts w:cs="Arial"/>
        </w:rPr>
        <w:t>.</w:t>
      </w:r>
    </w:p>
    <w:p w14:paraId="4EC420C9" w14:textId="7CF981C8" w:rsidR="001B6033" w:rsidRDefault="0030525E" w:rsidP="001B6033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</w:t>
      </w:r>
      <w:r w:rsidR="001B6033" w:rsidRPr="001B6033">
        <w:rPr>
          <w:rFonts w:cs="Arial"/>
        </w:rPr>
        <w:t>ławki o konstrukcji stalowej, ocynkowanej i malowanej proszkowo o min. długości siedziska 1,8 m z oparciem i na stabilnej podstawie; siedzisko i oparcie wykonane z drewna świerkowego o grubości 4 cm zaimpregnowanego impregnatem do drewna</w:t>
      </w:r>
      <w:r>
        <w:rPr>
          <w:rFonts w:cs="Arial"/>
        </w:rPr>
        <w:t xml:space="preserve"> – 2 szt.</w:t>
      </w:r>
    </w:p>
    <w:p w14:paraId="1B22717A" w14:textId="02BB445B" w:rsidR="00B62AFF" w:rsidRPr="001B6033" w:rsidRDefault="00B62AFF" w:rsidP="001B6033">
      <w:pPr>
        <w:spacing w:before="120"/>
        <w:jc w:val="both"/>
        <w:rPr>
          <w:rFonts w:cs="Arial"/>
        </w:rPr>
      </w:pPr>
      <w:r>
        <w:rPr>
          <w:rFonts w:cs="Arial"/>
        </w:rPr>
        <w:t>- regulamin placu zabaw, tablica o wym. min. 0,4 x 0,6 m zamontowana na wys. 1,8 m – 1 szt.</w:t>
      </w:r>
    </w:p>
    <w:p w14:paraId="32F6EACE" w14:textId="77777777" w:rsidR="001B6033" w:rsidRDefault="001B6033" w:rsidP="00C136D4">
      <w:pPr>
        <w:spacing w:before="120"/>
        <w:jc w:val="both"/>
        <w:rPr>
          <w:rFonts w:cs="Arial"/>
        </w:rPr>
      </w:pPr>
    </w:p>
    <w:p w14:paraId="51231DC3" w14:textId="2B20A479" w:rsidR="003A1466" w:rsidRDefault="00434E36" w:rsidP="005E03EC">
      <w:pPr>
        <w:spacing w:before="240" w:after="0"/>
        <w:jc w:val="both"/>
        <w:rPr>
          <w:rFonts w:cs="Arial"/>
        </w:rPr>
      </w:pPr>
      <w:r>
        <w:rPr>
          <w:rFonts w:cs="Arial"/>
        </w:rPr>
        <w:t xml:space="preserve">- </w:t>
      </w:r>
      <w:r w:rsidR="003A1466" w:rsidRPr="003A1466">
        <w:rPr>
          <w:rFonts w:cs="Arial"/>
        </w:rPr>
        <w:t>zestaw</w:t>
      </w:r>
      <w:r w:rsidR="000817DF">
        <w:rPr>
          <w:rFonts w:cs="Arial"/>
        </w:rPr>
        <w:t xml:space="preserve"> </w:t>
      </w:r>
      <w:r w:rsidR="00F36F9C">
        <w:rPr>
          <w:rFonts w:cs="Arial"/>
        </w:rPr>
        <w:t>sprawnościow</w:t>
      </w:r>
      <w:r>
        <w:rPr>
          <w:rFonts w:cs="Arial"/>
        </w:rPr>
        <w:t>y</w:t>
      </w:r>
      <w:r w:rsidR="00F36F9C">
        <w:rPr>
          <w:rFonts w:cs="Arial"/>
        </w:rPr>
        <w:t xml:space="preserve"> dla </w:t>
      </w:r>
      <w:r w:rsidR="005A7FD0">
        <w:rPr>
          <w:rFonts w:cs="Arial"/>
        </w:rPr>
        <w:t xml:space="preserve">dzieci </w:t>
      </w:r>
      <w:r w:rsidR="00F36F9C">
        <w:rPr>
          <w:rFonts w:cs="Arial"/>
        </w:rPr>
        <w:t xml:space="preserve">starszych </w:t>
      </w:r>
      <w:r w:rsidR="000817DF">
        <w:rPr>
          <w:rFonts w:cs="Arial"/>
        </w:rPr>
        <w:t>(</w:t>
      </w:r>
      <w:r>
        <w:rPr>
          <w:rFonts w:cs="Arial"/>
        </w:rPr>
        <w:t xml:space="preserve">elementy składowe </w:t>
      </w:r>
      <w:r w:rsidR="000817DF">
        <w:rPr>
          <w:rFonts w:cs="Arial"/>
        </w:rPr>
        <w:t>wymagane)</w:t>
      </w:r>
      <w:r w:rsidR="003A1466" w:rsidRPr="003A1466">
        <w:rPr>
          <w:rFonts w:cs="Arial"/>
        </w:rPr>
        <w:t>:</w:t>
      </w:r>
    </w:p>
    <w:p w14:paraId="5C16C85B" w14:textId="2B9A52F9" w:rsidR="003A1466" w:rsidRDefault="003A1466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zjeżdżalnie prost</w:t>
      </w:r>
      <w:r w:rsidR="004E5CE2">
        <w:rPr>
          <w:rFonts w:cs="Arial"/>
        </w:rPr>
        <w:t>e  2 szt.</w:t>
      </w:r>
    </w:p>
    <w:p w14:paraId="753C1CB1" w14:textId="4C890674" w:rsidR="003A1466" w:rsidRDefault="003A1466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gr</w:t>
      </w:r>
      <w:r w:rsidR="000069D4">
        <w:rPr>
          <w:rFonts w:cs="Arial"/>
        </w:rPr>
        <w:t>y</w:t>
      </w:r>
      <w:r>
        <w:rPr>
          <w:rFonts w:cs="Arial"/>
        </w:rPr>
        <w:t xml:space="preserve">: </w:t>
      </w:r>
      <w:r w:rsidR="00E307AF">
        <w:rPr>
          <w:rFonts w:cs="Arial"/>
        </w:rPr>
        <w:t>„</w:t>
      </w:r>
      <w:r>
        <w:rPr>
          <w:rFonts w:cs="Arial"/>
        </w:rPr>
        <w:t>kółko i krzyżyk</w:t>
      </w:r>
      <w:r w:rsidR="00E307AF">
        <w:rPr>
          <w:rFonts w:cs="Arial"/>
        </w:rPr>
        <w:t>”</w:t>
      </w:r>
      <w:r w:rsidR="000069D4">
        <w:rPr>
          <w:rFonts w:cs="Arial"/>
        </w:rPr>
        <w:t xml:space="preserve"> oraz panel elektryczny, tablica do malowania, sklepik</w:t>
      </w:r>
    </w:p>
    <w:p w14:paraId="04A63623" w14:textId="597EB9E3" w:rsidR="003A1466" w:rsidRDefault="003A1466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</w:t>
      </w:r>
      <w:r w:rsidR="006B4542">
        <w:rPr>
          <w:rFonts w:cs="Arial"/>
        </w:rPr>
        <w:t>ściank</w:t>
      </w:r>
      <w:r w:rsidR="00E307AF">
        <w:rPr>
          <w:rFonts w:cs="Arial"/>
        </w:rPr>
        <w:t>a</w:t>
      </w:r>
      <w:r w:rsidR="006B4542">
        <w:rPr>
          <w:rFonts w:cs="Arial"/>
        </w:rPr>
        <w:t xml:space="preserve"> wspinaczkow</w:t>
      </w:r>
      <w:r w:rsidR="00E307AF">
        <w:rPr>
          <w:rFonts w:cs="Arial"/>
        </w:rPr>
        <w:t>a</w:t>
      </w:r>
      <w:r w:rsidR="009322C7">
        <w:rPr>
          <w:rFonts w:cs="Arial"/>
        </w:rPr>
        <w:t xml:space="preserve"> min. 1 szt.</w:t>
      </w:r>
    </w:p>
    <w:p w14:paraId="499AFDF7" w14:textId="56B86207" w:rsidR="006B4542" w:rsidRDefault="006B454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pomost rurow</w:t>
      </w:r>
      <w:r w:rsidR="004E5CE2">
        <w:rPr>
          <w:rFonts w:cs="Arial"/>
        </w:rPr>
        <w:t>y</w:t>
      </w:r>
      <w:r w:rsidR="000069D4">
        <w:rPr>
          <w:rFonts w:cs="Arial"/>
        </w:rPr>
        <w:t xml:space="preserve"> w </w:t>
      </w:r>
      <w:proofErr w:type="spellStart"/>
      <w:r w:rsidR="000069D4">
        <w:rPr>
          <w:rFonts w:cs="Arial"/>
        </w:rPr>
        <w:t>il</w:t>
      </w:r>
      <w:proofErr w:type="spellEnd"/>
      <w:r w:rsidR="000069D4">
        <w:rPr>
          <w:rFonts w:cs="Arial"/>
        </w:rPr>
        <w:t xml:space="preserve">. min. </w:t>
      </w:r>
      <w:r w:rsidR="004E5CE2">
        <w:rPr>
          <w:rFonts w:cs="Arial"/>
        </w:rPr>
        <w:t>1</w:t>
      </w:r>
      <w:r w:rsidR="000069D4">
        <w:rPr>
          <w:rFonts w:cs="Arial"/>
        </w:rPr>
        <w:t xml:space="preserve"> szt.</w:t>
      </w:r>
    </w:p>
    <w:p w14:paraId="5BA4B670" w14:textId="1AE3075C" w:rsidR="006B4542" w:rsidRDefault="006B454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</w:t>
      </w:r>
      <w:r w:rsidR="000069D4">
        <w:rPr>
          <w:rFonts w:cs="Arial"/>
        </w:rPr>
        <w:t xml:space="preserve">podesty bez dachu w </w:t>
      </w:r>
      <w:proofErr w:type="spellStart"/>
      <w:r w:rsidR="000069D4">
        <w:rPr>
          <w:rFonts w:cs="Arial"/>
        </w:rPr>
        <w:t>il</w:t>
      </w:r>
      <w:proofErr w:type="spellEnd"/>
      <w:r w:rsidR="000069D4">
        <w:rPr>
          <w:rFonts w:cs="Arial"/>
        </w:rPr>
        <w:t xml:space="preserve">. min. </w:t>
      </w:r>
      <w:r w:rsidR="004E5CE2">
        <w:rPr>
          <w:rFonts w:cs="Arial"/>
        </w:rPr>
        <w:t>10</w:t>
      </w:r>
      <w:r w:rsidR="000069D4">
        <w:rPr>
          <w:rFonts w:cs="Arial"/>
        </w:rPr>
        <w:t xml:space="preserve"> szt.</w:t>
      </w:r>
    </w:p>
    <w:p w14:paraId="0ABFF620" w14:textId="08B480D2" w:rsidR="004E5CE2" w:rsidRDefault="004E5CE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zadasz</w:t>
      </w:r>
      <w:r w:rsidR="00041BE4">
        <w:rPr>
          <w:rFonts w:cs="Arial"/>
        </w:rPr>
        <w:t>o</w:t>
      </w:r>
      <w:r>
        <w:rPr>
          <w:rFonts w:cs="Arial"/>
        </w:rPr>
        <w:t>n</w:t>
      </w:r>
      <w:r w:rsidR="00041BE4">
        <w:rPr>
          <w:rFonts w:cs="Arial"/>
        </w:rPr>
        <w:t>e</w:t>
      </w:r>
      <w:r>
        <w:rPr>
          <w:rFonts w:cs="Arial"/>
        </w:rPr>
        <w:t xml:space="preserve"> pomost</w:t>
      </w:r>
      <w:r w:rsidR="00041BE4">
        <w:rPr>
          <w:rFonts w:cs="Arial"/>
        </w:rPr>
        <w:t>y</w:t>
      </w:r>
      <w:r>
        <w:rPr>
          <w:rFonts w:cs="Arial"/>
        </w:rPr>
        <w:t xml:space="preserve"> - 3 szt.</w:t>
      </w:r>
    </w:p>
    <w:p w14:paraId="660F0A4D" w14:textId="0B6757D3" w:rsidR="006B4542" w:rsidRDefault="006B454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pomost </w:t>
      </w:r>
      <w:r w:rsidR="009322C7">
        <w:rPr>
          <w:rFonts w:cs="Arial"/>
        </w:rPr>
        <w:t xml:space="preserve">wiszący </w:t>
      </w:r>
      <w:r w:rsidR="00194B81">
        <w:rPr>
          <w:rFonts w:cs="Arial"/>
        </w:rPr>
        <w:t>linowy</w:t>
      </w:r>
      <w:r w:rsidR="009322C7">
        <w:rPr>
          <w:rFonts w:cs="Arial"/>
        </w:rPr>
        <w:t xml:space="preserve"> min. 1 szt.</w:t>
      </w:r>
    </w:p>
    <w:p w14:paraId="2A9CE067" w14:textId="62437B0D" w:rsidR="006B4542" w:rsidRDefault="006B454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rurki strażackie</w:t>
      </w:r>
      <w:r w:rsidR="009322C7">
        <w:rPr>
          <w:rFonts w:cs="Arial"/>
        </w:rPr>
        <w:t xml:space="preserve"> min. 1 szt.</w:t>
      </w:r>
    </w:p>
    <w:p w14:paraId="159A4971" w14:textId="56A43191" w:rsidR="006B4542" w:rsidRDefault="006B454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wejście linowe</w:t>
      </w:r>
      <w:r w:rsidR="000069D4">
        <w:rPr>
          <w:rFonts w:cs="Arial"/>
        </w:rPr>
        <w:t xml:space="preserve"> min. </w:t>
      </w:r>
      <w:r w:rsidR="004E5CE2">
        <w:rPr>
          <w:rFonts w:cs="Arial"/>
        </w:rPr>
        <w:t>1</w:t>
      </w:r>
      <w:r w:rsidR="000069D4">
        <w:rPr>
          <w:rFonts w:cs="Arial"/>
        </w:rPr>
        <w:t xml:space="preserve"> szt.</w:t>
      </w:r>
    </w:p>
    <w:p w14:paraId="30BCAEEC" w14:textId="1AAF928B" w:rsidR="006B4542" w:rsidRDefault="006B454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schody</w:t>
      </w:r>
      <w:r w:rsidR="009322C7">
        <w:rPr>
          <w:rFonts w:cs="Arial"/>
        </w:rPr>
        <w:t xml:space="preserve"> lub trap wej</w:t>
      </w:r>
      <w:r w:rsidR="000D7586">
        <w:rPr>
          <w:rFonts w:cs="Arial"/>
        </w:rPr>
        <w:t>ś</w:t>
      </w:r>
      <w:r w:rsidR="009322C7">
        <w:rPr>
          <w:rFonts w:cs="Arial"/>
        </w:rPr>
        <w:t>ciowy</w:t>
      </w:r>
      <w:r w:rsidR="000D7586">
        <w:rPr>
          <w:rFonts w:cs="Arial"/>
        </w:rPr>
        <w:t xml:space="preserve"> w </w:t>
      </w:r>
      <w:proofErr w:type="spellStart"/>
      <w:r w:rsidR="000D7586">
        <w:rPr>
          <w:rFonts w:cs="Arial"/>
        </w:rPr>
        <w:t>il</w:t>
      </w:r>
      <w:proofErr w:type="spellEnd"/>
      <w:r w:rsidR="000D7586">
        <w:rPr>
          <w:rFonts w:cs="Arial"/>
        </w:rPr>
        <w:t>. min. 1 szt.</w:t>
      </w:r>
    </w:p>
    <w:p w14:paraId="1FC5322C" w14:textId="144E5DE5" w:rsidR="000069D4" w:rsidRDefault="004E5CE2" w:rsidP="00434E36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drabinka</w:t>
      </w:r>
      <w:r w:rsidR="000069D4">
        <w:rPr>
          <w:rFonts w:cs="Arial"/>
        </w:rPr>
        <w:t xml:space="preserve"> pionow</w:t>
      </w:r>
      <w:r>
        <w:rPr>
          <w:rFonts w:cs="Arial"/>
        </w:rPr>
        <w:t xml:space="preserve">a </w:t>
      </w:r>
      <w:r w:rsidR="000069D4">
        <w:rPr>
          <w:rFonts w:cs="Arial"/>
        </w:rPr>
        <w:t>2 szt.</w:t>
      </w:r>
    </w:p>
    <w:p w14:paraId="1D630228" w14:textId="322D91B4" w:rsidR="005A7FD0" w:rsidRDefault="005A7FD0" w:rsidP="005A7FD0">
      <w:pPr>
        <w:spacing w:before="240"/>
        <w:jc w:val="both"/>
        <w:rPr>
          <w:rFonts w:cs="Arial"/>
        </w:rPr>
      </w:pPr>
      <w:r>
        <w:rPr>
          <w:rFonts w:cs="Arial"/>
        </w:rPr>
        <w:t>Dane techniczne</w:t>
      </w:r>
      <w:r w:rsidR="009C6412">
        <w:rPr>
          <w:rFonts w:cs="Arial"/>
        </w:rPr>
        <w:t xml:space="preserve"> zestawu</w:t>
      </w:r>
      <w:r>
        <w:rPr>
          <w:rFonts w:cs="Arial"/>
        </w:rPr>
        <w:t>:</w:t>
      </w:r>
    </w:p>
    <w:p w14:paraId="7A566C01" w14:textId="778F7769" w:rsidR="005A7FD0" w:rsidRPr="00732CDD" w:rsidRDefault="005A7FD0" w:rsidP="00E95F0A">
      <w:pPr>
        <w:spacing w:before="120" w:after="0"/>
        <w:jc w:val="both"/>
        <w:rPr>
          <w:rFonts w:cs="Arial"/>
        </w:rPr>
      </w:pPr>
      <w:r>
        <w:rPr>
          <w:rFonts w:cs="Arial"/>
        </w:rPr>
        <w:t>- minimalne wymiary urządzenia [m</w:t>
      </w:r>
      <w:r w:rsidRPr="00732CDD">
        <w:rPr>
          <w:rFonts w:cs="Arial"/>
        </w:rPr>
        <w:t>]: 4,</w:t>
      </w:r>
      <w:r w:rsidR="00505215" w:rsidRPr="00732CDD">
        <w:rPr>
          <w:rFonts w:cs="Arial"/>
        </w:rPr>
        <w:t>4</w:t>
      </w:r>
      <w:r w:rsidRPr="00732CDD">
        <w:rPr>
          <w:rFonts w:cs="Arial"/>
        </w:rPr>
        <w:t xml:space="preserve"> x </w:t>
      </w:r>
      <w:r w:rsidR="00E67676" w:rsidRPr="00732CDD">
        <w:rPr>
          <w:rFonts w:cs="Arial"/>
        </w:rPr>
        <w:t>5,</w:t>
      </w:r>
      <w:r w:rsidR="00505215" w:rsidRPr="00732CDD">
        <w:rPr>
          <w:rFonts w:cs="Arial"/>
        </w:rPr>
        <w:t>6</w:t>
      </w:r>
      <w:r w:rsidRPr="00732CDD">
        <w:rPr>
          <w:rFonts w:cs="Arial"/>
        </w:rPr>
        <w:t xml:space="preserve"> x </w:t>
      </w:r>
      <w:r w:rsidR="00E67676" w:rsidRPr="00732CDD">
        <w:rPr>
          <w:rFonts w:cs="Arial"/>
        </w:rPr>
        <w:t>2</w:t>
      </w:r>
      <w:r w:rsidRPr="00732CDD">
        <w:rPr>
          <w:rFonts w:cs="Arial"/>
        </w:rPr>
        <w:t>,</w:t>
      </w:r>
      <w:r w:rsidR="00E67676" w:rsidRPr="00732CDD">
        <w:rPr>
          <w:rFonts w:cs="Arial"/>
        </w:rPr>
        <w:t>7</w:t>
      </w:r>
      <w:r w:rsidRPr="00732CDD">
        <w:rPr>
          <w:rFonts w:cs="Arial"/>
        </w:rPr>
        <w:t xml:space="preserve"> (wys. x szer. x dł.)</w:t>
      </w:r>
    </w:p>
    <w:p w14:paraId="746D3A50" w14:textId="7FEE53BA" w:rsidR="005A7FD0" w:rsidRDefault="005A7FD0" w:rsidP="00E95F0A">
      <w:pPr>
        <w:jc w:val="both"/>
        <w:rPr>
          <w:rFonts w:cs="Arial"/>
        </w:rPr>
      </w:pPr>
      <w:r w:rsidRPr="00732CDD">
        <w:rPr>
          <w:rFonts w:cs="Arial"/>
        </w:rPr>
        <w:t xml:space="preserve">- max. wymiary strefy bezpieczeństwa [m]: </w:t>
      </w:r>
      <w:r w:rsidR="00505215" w:rsidRPr="00732CDD">
        <w:rPr>
          <w:rFonts w:cs="Arial"/>
        </w:rPr>
        <w:t>7</w:t>
      </w:r>
      <w:r w:rsidRPr="00732CDD">
        <w:rPr>
          <w:rFonts w:cs="Arial"/>
        </w:rPr>
        <w:t>,</w:t>
      </w:r>
      <w:r w:rsidR="00505215" w:rsidRPr="00732CDD">
        <w:rPr>
          <w:rFonts w:cs="Arial"/>
        </w:rPr>
        <w:t>5</w:t>
      </w:r>
      <w:r w:rsidRPr="00732CDD">
        <w:rPr>
          <w:rFonts w:cs="Arial"/>
        </w:rPr>
        <w:t xml:space="preserve"> x </w:t>
      </w:r>
      <w:r w:rsidR="00617AB0" w:rsidRPr="00732CDD">
        <w:rPr>
          <w:rFonts w:cs="Arial"/>
        </w:rPr>
        <w:t>9</w:t>
      </w:r>
      <w:r w:rsidRPr="00732CDD">
        <w:rPr>
          <w:rFonts w:cs="Arial"/>
        </w:rPr>
        <w:t>,0 (szer</w:t>
      </w:r>
      <w:r>
        <w:rPr>
          <w:rFonts w:cs="Arial"/>
        </w:rPr>
        <w:t>. x dł.)</w:t>
      </w:r>
    </w:p>
    <w:p w14:paraId="66CD4546" w14:textId="77777777" w:rsidR="004E5CE2" w:rsidRDefault="004E5CE2" w:rsidP="005A7FD0">
      <w:pPr>
        <w:spacing w:before="120"/>
        <w:jc w:val="both"/>
        <w:rPr>
          <w:rFonts w:cs="Arial"/>
        </w:rPr>
      </w:pPr>
    </w:p>
    <w:p w14:paraId="17880384" w14:textId="645336F8" w:rsidR="00F36F9C" w:rsidRDefault="009C6412" w:rsidP="005E03EC">
      <w:pPr>
        <w:spacing w:before="120"/>
        <w:jc w:val="both"/>
        <w:rPr>
          <w:rFonts w:cs="Arial"/>
        </w:rPr>
      </w:pPr>
      <w:r>
        <w:rPr>
          <w:rFonts w:cs="Arial"/>
        </w:rPr>
        <w:t xml:space="preserve">- </w:t>
      </w:r>
      <w:r w:rsidR="00F36F9C" w:rsidRPr="003A1466">
        <w:rPr>
          <w:rFonts w:cs="Arial"/>
        </w:rPr>
        <w:t>zestaw</w:t>
      </w:r>
      <w:r w:rsidR="00F36F9C">
        <w:rPr>
          <w:rFonts w:cs="Arial"/>
        </w:rPr>
        <w:t xml:space="preserve"> sprawnościow</w:t>
      </w:r>
      <w:r>
        <w:rPr>
          <w:rFonts w:cs="Arial"/>
        </w:rPr>
        <w:t>y</w:t>
      </w:r>
      <w:r w:rsidR="00F36F9C">
        <w:rPr>
          <w:rFonts w:cs="Arial"/>
        </w:rPr>
        <w:t xml:space="preserve"> dla </w:t>
      </w:r>
      <w:r w:rsidR="005A7FD0">
        <w:rPr>
          <w:rFonts w:cs="Arial"/>
        </w:rPr>
        <w:t xml:space="preserve">dzieci </w:t>
      </w:r>
      <w:r w:rsidR="00F36F9C">
        <w:rPr>
          <w:rFonts w:cs="Arial"/>
        </w:rPr>
        <w:t xml:space="preserve">młodszych </w:t>
      </w:r>
      <w:r>
        <w:rPr>
          <w:rFonts w:cs="Arial"/>
        </w:rPr>
        <w:t>(elementy składowe wymagane</w:t>
      </w:r>
      <w:r w:rsidR="00F36F9C">
        <w:rPr>
          <w:rFonts w:cs="Arial"/>
        </w:rPr>
        <w:t>)</w:t>
      </w:r>
      <w:r w:rsidR="00F36F9C" w:rsidRPr="003A1466">
        <w:rPr>
          <w:rFonts w:cs="Arial"/>
        </w:rPr>
        <w:t>:</w:t>
      </w:r>
    </w:p>
    <w:p w14:paraId="736636C6" w14:textId="6F15D4A7" w:rsidR="004E5CE2" w:rsidRDefault="004E5CE2" w:rsidP="009C6412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zjeżdżalnie proste 2 szt.</w:t>
      </w:r>
    </w:p>
    <w:p w14:paraId="275BCD01" w14:textId="1AB69A25" w:rsidR="004E5CE2" w:rsidRDefault="004E5CE2" w:rsidP="009C6412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gry: panel elektryczny, tablica do malowania, sklepik</w:t>
      </w:r>
    </w:p>
    <w:p w14:paraId="07D46174" w14:textId="77777777" w:rsidR="004E5CE2" w:rsidRDefault="004E5CE2" w:rsidP="009C6412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pomost rurowy w </w:t>
      </w:r>
      <w:proofErr w:type="spellStart"/>
      <w:r>
        <w:rPr>
          <w:rFonts w:cs="Arial"/>
        </w:rPr>
        <w:t>il</w:t>
      </w:r>
      <w:proofErr w:type="spellEnd"/>
      <w:r>
        <w:rPr>
          <w:rFonts w:cs="Arial"/>
        </w:rPr>
        <w:t>. min. 1 szt.</w:t>
      </w:r>
    </w:p>
    <w:p w14:paraId="79AB5A8E" w14:textId="47EFB12B" w:rsidR="004E5CE2" w:rsidRDefault="004E5CE2" w:rsidP="009C6412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podesty bez dachu w </w:t>
      </w:r>
      <w:proofErr w:type="spellStart"/>
      <w:r>
        <w:rPr>
          <w:rFonts w:cs="Arial"/>
        </w:rPr>
        <w:t>il</w:t>
      </w:r>
      <w:proofErr w:type="spellEnd"/>
      <w:r>
        <w:rPr>
          <w:rFonts w:cs="Arial"/>
        </w:rPr>
        <w:t>. min. 1 szt.</w:t>
      </w:r>
    </w:p>
    <w:p w14:paraId="516C87E6" w14:textId="3C145EA1" w:rsidR="004E5CE2" w:rsidRDefault="004E5CE2" w:rsidP="009C6412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podesty z</w:t>
      </w:r>
      <w:r w:rsidR="00F14F87">
        <w:rPr>
          <w:rFonts w:cs="Arial"/>
        </w:rPr>
        <w:t>a</w:t>
      </w:r>
      <w:r>
        <w:rPr>
          <w:rFonts w:cs="Arial"/>
        </w:rPr>
        <w:t>da</w:t>
      </w:r>
      <w:r w:rsidR="00F14F87">
        <w:rPr>
          <w:rFonts w:cs="Arial"/>
        </w:rPr>
        <w:t>szone</w:t>
      </w:r>
      <w:r>
        <w:rPr>
          <w:rFonts w:cs="Arial"/>
        </w:rPr>
        <w:t xml:space="preserve"> min. 2 szt.</w:t>
      </w:r>
    </w:p>
    <w:p w14:paraId="3C60E957" w14:textId="5A3A48AD" w:rsidR="004E5CE2" w:rsidRDefault="004E5CE2" w:rsidP="003A7AD4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pomost wiszący </w:t>
      </w:r>
      <w:r w:rsidR="00AA362B">
        <w:rPr>
          <w:rFonts w:cs="Arial"/>
        </w:rPr>
        <w:t>linowy</w:t>
      </w:r>
      <w:r>
        <w:rPr>
          <w:rFonts w:cs="Arial"/>
        </w:rPr>
        <w:t xml:space="preserve"> min. 1 szt.</w:t>
      </w:r>
    </w:p>
    <w:p w14:paraId="6CE47E2D" w14:textId="0A86FDD5" w:rsidR="004E5CE2" w:rsidRDefault="004E5CE2" w:rsidP="009C6412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 xml:space="preserve">- wejście </w:t>
      </w:r>
      <w:r w:rsidR="00EC39F1">
        <w:rPr>
          <w:rFonts w:cs="Arial"/>
        </w:rPr>
        <w:t>szczebelkowe skręcone po rurze</w:t>
      </w:r>
      <w:r>
        <w:rPr>
          <w:rFonts w:cs="Arial"/>
        </w:rPr>
        <w:t xml:space="preserve"> 1 szt.</w:t>
      </w:r>
    </w:p>
    <w:p w14:paraId="07BFE4DC" w14:textId="7651D8C4" w:rsidR="005A7FD0" w:rsidRDefault="004E5CE2" w:rsidP="003E5323">
      <w:pPr>
        <w:spacing w:before="120"/>
        <w:ind w:left="284"/>
        <w:jc w:val="both"/>
        <w:rPr>
          <w:rFonts w:cs="Arial"/>
        </w:rPr>
      </w:pPr>
      <w:r>
        <w:rPr>
          <w:rFonts w:cs="Arial"/>
        </w:rPr>
        <w:t>- schody lub trap wejściowy 1 szt.</w:t>
      </w:r>
    </w:p>
    <w:p w14:paraId="3ED40B59" w14:textId="0FE61152" w:rsidR="00BF4FCA" w:rsidRDefault="00BF4FCA" w:rsidP="003A1466">
      <w:pPr>
        <w:spacing w:before="240"/>
        <w:jc w:val="both"/>
        <w:rPr>
          <w:rFonts w:cs="Arial"/>
        </w:rPr>
      </w:pPr>
      <w:r>
        <w:rPr>
          <w:rFonts w:cs="Arial"/>
        </w:rPr>
        <w:t>Dane techniczne</w:t>
      </w:r>
      <w:r w:rsidR="00E95F0A">
        <w:rPr>
          <w:rFonts w:cs="Arial"/>
        </w:rPr>
        <w:t xml:space="preserve"> zestawu</w:t>
      </w:r>
      <w:r>
        <w:rPr>
          <w:rFonts w:cs="Arial"/>
        </w:rPr>
        <w:t>:</w:t>
      </w:r>
    </w:p>
    <w:p w14:paraId="43AFD94A" w14:textId="259F71BE" w:rsidR="00E327F5" w:rsidRPr="00505215" w:rsidRDefault="00BF4FCA" w:rsidP="00E95F0A">
      <w:pPr>
        <w:spacing w:before="120" w:after="0"/>
        <w:jc w:val="both"/>
        <w:rPr>
          <w:rFonts w:cs="Arial"/>
        </w:rPr>
      </w:pPr>
      <w:r>
        <w:rPr>
          <w:rFonts w:cs="Arial"/>
        </w:rPr>
        <w:t>- m</w:t>
      </w:r>
      <w:r w:rsidR="00E327F5">
        <w:rPr>
          <w:rFonts w:cs="Arial"/>
        </w:rPr>
        <w:t xml:space="preserve">inimalne wymiary urządzenia [m]: </w:t>
      </w:r>
      <w:r w:rsidR="00E327F5" w:rsidRPr="00505215">
        <w:rPr>
          <w:rFonts w:cs="Arial"/>
        </w:rPr>
        <w:t>4,</w:t>
      </w:r>
      <w:r w:rsidR="005B046E" w:rsidRPr="00505215">
        <w:rPr>
          <w:rFonts w:cs="Arial"/>
        </w:rPr>
        <w:t>7</w:t>
      </w:r>
      <w:r w:rsidR="00E327F5" w:rsidRPr="00505215">
        <w:rPr>
          <w:rFonts w:cs="Arial"/>
        </w:rPr>
        <w:t xml:space="preserve"> x </w:t>
      </w:r>
      <w:r w:rsidR="005B046E" w:rsidRPr="00505215">
        <w:rPr>
          <w:rFonts w:cs="Arial"/>
        </w:rPr>
        <w:t>5</w:t>
      </w:r>
      <w:r w:rsidR="00E327F5" w:rsidRPr="00505215">
        <w:rPr>
          <w:rFonts w:cs="Arial"/>
        </w:rPr>
        <w:t>,</w:t>
      </w:r>
      <w:r w:rsidR="005B046E" w:rsidRPr="00505215">
        <w:rPr>
          <w:rFonts w:cs="Arial"/>
        </w:rPr>
        <w:t>1</w:t>
      </w:r>
      <w:r w:rsidR="00F70616" w:rsidRPr="00505215">
        <w:rPr>
          <w:rFonts w:cs="Arial"/>
        </w:rPr>
        <w:t>5</w:t>
      </w:r>
      <w:r w:rsidR="00E327F5" w:rsidRPr="00505215">
        <w:rPr>
          <w:rFonts w:cs="Arial"/>
        </w:rPr>
        <w:t xml:space="preserve"> x </w:t>
      </w:r>
      <w:r w:rsidR="005B046E" w:rsidRPr="00505215">
        <w:rPr>
          <w:rFonts w:cs="Arial"/>
        </w:rPr>
        <w:t>2</w:t>
      </w:r>
      <w:r w:rsidR="00E327F5" w:rsidRPr="00505215">
        <w:rPr>
          <w:rFonts w:cs="Arial"/>
        </w:rPr>
        <w:t>,</w:t>
      </w:r>
      <w:r w:rsidR="005B046E" w:rsidRPr="00505215">
        <w:rPr>
          <w:rFonts w:cs="Arial"/>
        </w:rPr>
        <w:t>7</w:t>
      </w:r>
      <w:r w:rsidR="00E327F5" w:rsidRPr="00505215">
        <w:rPr>
          <w:rFonts w:cs="Arial"/>
        </w:rPr>
        <w:t xml:space="preserve"> (wys. x szer. x dł.)</w:t>
      </w:r>
    </w:p>
    <w:p w14:paraId="0B34F2B7" w14:textId="64A43F8A" w:rsidR="005B046E" w:rsidRDefault="00BF4FCA" w:rsidP="00E95F0A">
      <w:pPr>
        <w:jc w:val="both"/>
        <w:rPr>
          <w:rFonts w:cs="Arial"/>
        </w:rPr>
      </w:pPr>
      <w:r w:rsidRPr="00505215">
        <w:rPr>
          <w:rFonts w:cs="Arial"/>
        </w:rPr>
        <w:t>- m</w:t>
      </w:r>
      <w:r w:rsidR="00E327F5" w:rsidRPr="00505215">
        <w:rPr>
          <w:rFonts w:cs="Arial"/>
        </w:rPr>
        <w:t xml:space="preserve">ax. wymiary strefy bezpieczeństwa [m]: </w:t>
      </w:r>
      <w:r w:rsidR="005B046E" w:rsidRPr="00505215">
        <w:rPr>
          <w:rFonts w:cs="Arial"/>
        </w:rPr>
        <w:t>8</w:t>
      </w:r>
      <w:r w:rsidR="00E327F5" w:rsidRPr="00505215">
        <w:rPr>
          <w:rFonts w:cs="Arial"/>
        </w:rPr>
        <w:t xml:space="preserve">,0 x </w:t>
      </w:r>
      <w:r w:rsidR="005B046E" w:rsidRPr="00505215">
        <w:rPr>
          <w:rFonts w:cs="Arial"/>
        </w:rPr>
        <w:t>8</w:t>
      </w:r>
      <w:r w:rsidR="00E327F5" w:rsidRPr="00505215">
        <w:rPr>
          <w:rFonts w:cs="Arial"/>
        </w:rPr>
        <w:t>,0 (szer</w:t>
      </w:r>
      <w:r w:rsidR="00E327F5">
        <w:rPr>
          <w:rFonts w:cs="Arial"/>
        </w:rPr>
        <w:t>. x dł.)</w:t>
      </w:r>
    </w:p>
    <w:p w14:paraId="3428175D" w14:textId="77777777" w:rsidR="00E75B1A" w:rsidRDefault="00E75B1A" w:rsidP="005E03EC">
      <w:pPr>
        <w:spacing w:before="120"/>
        <w:jc w:val="both"/>
        <w:rPr>
          <w:rFonts w:cs="Arial"/>
        </w:rPr>
      </w:pPr>
    </w:p>
    <w:p w14:paraId="310F59C7" w14:textId="21D0C652" w:rsidR="00E75B1A" w:rsidRPr="00D55D28" w:rsidRDefault="00CA0D99" w:rsidP="00E75B1A">
      <w:pPr>
        <w:ind w:firstLine="708"/>
        <w:jc w:val="both"/>
        <w:rPr>
          <w:rFonts w:cs="Arial"/>
          <w:b/>
        </w:rPr>
      </w:pPr>
      <w:r>
        <w:rPr>
          <w:rFonts w:cs="Arial"/>
          <w:b/>
        </w:rPr>
        <w:t>Urządzenia</w:t>
      </w:r>
      <w:r w:rsidR="00E75B1A">
        <w:rPr>
          <w:rFonts w:cs="Arial"/>
          <w:b/>
        </w:rPr>
        <w:t xml:space="preserve"> naukowo-muzyczne:</w:t>
      </w:r>
    </w:p>
    <w:p w14:paraId="34F3EACE" w14:textId="02377B64" w:rsidR="00E75B1A" w:rsidRDefault="00E75B1A" w:rsidP="00CD4941">
      <w:pPr>
        <w:jc w:val="both"/>
        <w:rPr>
          <w:rFonts w:cs="Arial"/>
        </w:rPr>
      </w:pPr>
      <w:r>
        <w:rPr>
          <w:rFonts w:cs="Arial"/>
        </w:rPr>
        <w:t xml:space="preserve">- </w:t>
      </w:r>
      <w:r w:rsidRPr="00AA362B">
        <w:rPr>
          <w:rFonts w:cs="Arial"/>
        </w:rPr>
        <w:t xml:space="preserve">bębny </w:t>
      </w:r>
      <w:r w:rsidR="00CD4941">
        <w:rPr>
          <w:rFonts w:cs="Arial"/>
        </w:rPr>
        <w:t>o min. wymiarach</w:t>
      </w:r>
      <w:r w:rsidR="009B0809">
        <w:rPr>
          <w:rFonts w:cs="Arial"/>
        </w:rPr>
        <w:t xml:space="preserve"> </w:t>
      </w:r>
      <w:r w:rsidR="00CD4941">
        <w:rPr>
          <w:rFonts w:cs="Arial"/>
        </w:rPr>
        <w:t>:</w:t>
      </w:r>
      <w:r w:rsidR="00CD4941" w:rsidRPr="00CD4941">
        <w:t xml:space="preserve"> </w:t>
      </w:r>
      <w:r w:rsidR="00CD4941">
        <w:t xml:space="preserve">zewnętrzna </w:t>
      </w:r>
      <w:r w:rsidR="00CD4941" w:rsidRPr="00CD4941">
        <w:rPr>
          <w:rFonts w:cs="Arial"/>
        </w:rPr>
        <w:t>śr</w:t>
      </w:r>
      <w:r w:rsidR="00CD4941">
        <w:rPr>
          <w:rFonts w:cs="Arial"/>
        </w:rPr>
        <w:t>ednica</w:t>
      </w:r>
      <w:r w:rsidR="00CD4941" w:rsidRPr="00CD4941">
        <w:rPr>
          <w:rFonts w:cs="Arial"/>
        </w:rPr>
        <w:t xml:space="preserve"> 60 cm</w:t>
      </w:r>
      <w:r w:rsidR="00D65FED">
        <w:rPr>
          <w:rFonts w:cs="Arial"/>
        </w:rPr>
        <w:t>, wysokość 80 cm</w:t>
      </w:r>
      <w:r w:rsidR="009B0809">
        <w:rPr>
          <w:rFonts w:cs="Arial"/>
        </w:rPr>
        <w:t xml:space="preserve"> (tolerancja ±5%)</w:t>
      </w:r>
      <w:r w:rsidR="00D65FED">
        <w:rPr>
          <w:rFonts w:cs="Arial"/>
        </w:rPr>
        <w:t>; k</w:t>
      </w:r>
      <w:r w:rsidR="00D65FED" w:rsidRPr="00D65FED">
        <w:rPr>
          <w:rFonts w:cs="Arial"/>
        </w:rPr>
        <w:t>onstrukcja stalowa</w:t>
      </w:r>
      <w:r w:rsidR="00D65FED">
        <w:rPr>
          <w:rFonts w:cs="Arial"/>
        </w:rPr>
        <w:t xml:space="preserve"> ocynkowana, zabezpieczona poprzez malowana proszkowo</w:t>
      </w:r>
      <w:r w:rsidR="00D65FED" w:rsidRPr="00D65FED">
        <w:rPr>
          <w:rFonts w:cs="Arial"/>
        </w:rPr>
        <w:t>, membrana wykonana z tworzywa</w:t>
      </w:r>
      <w:r w:rsidR="00D65FED">
        <w:rPr>
          <w:rFonts w:cs="Arial"/>
        </w:rPr>
        <w:t xml:space="preserve"> </w:t>
      </w:r>
      <w:r w:rsidR="00D65FED" w:rsidRPr="00D65FED">
        <w:rPr>
          <w:rFonts w:cs="Arial"/>
        </w:rPr>
        <w:t>sztucznego HDPE</w:t>
      </w:r>
      <w:r w:rsidR="0032369C">
        <w:rPr>
          <w:rFonts w:cs="Arial"/>
        </w:rPr>
        <w:t>;</w:t>
      </w:r>
      <w:r w:rsidR="0032369C" w:rsidRPr="0032369C">
        <w:t xml:space="preserve"> </w:t>
      </w:r>
      <w:r w:rsidR="0032369C" w:rsidRPr="0032369C">
        <w:rPr>
          <w:rFonts w:cs="Arial"/>
        </w:rPr>
        <w:t xml:space="preserve">całość konstrukcji </w:t>
      </w:r>
      <w:r w:rsidR="0032369C">
        <w:rPr>
          <w:rFonts w:cs="Arial"/>
        </w:rPr>
        <w:t xml:space="preserve">urządzenia </w:t>
      </w:r>
      <w:r w:rsidR="0032369C" w:rsidRPr="0032369C">
        <w:rPr>
          <w:rFonts w:cs="Arial"/>
        </w:rPr>
        <w:t>zamontowana do stopy fundamentowej</w:t>
      </w:r>
      <w:r w:rsidR="0032369C">
        <w:rPr>
          <w:rFonts w:cs="Arial"/>
        </w:rPr>
        <w:t xml:space="preserve"> </w:t>
      </w:r>
      <w:r w:rsidRPr="00AA362B">
        <w:rPr>
          <w:rFonts w:cs="Arial"/>
        </w:rPr>
        <w:t>- 2 szt.</w:t>
      </w:r>
    </w:p>
    <w:p w14:paraId="0C83AD91" w14:textId="546E8B79" w:rsidR="00E75B1A" w:rsidRDefault="00E75B1A" w:rsidP="0032369C">
      <w:pPr>
        <w:jc w:val="both"/>
        <w:rPr>
          <w:rFonts w:cs="Arial"/>
        </w:rPr>
      </w:pPr>
      <w:r>
        <w:rPr>
          <w:rFonts w:cs="Arial"/>
        </w:rPr>
        <w:t xml:space="preserve">- </w:t>
      </w:r>
      <w:r w:rsidRPr="00AA362B">
        <w:rPr>
          <w:rFonts w:cs="Arial"/>
        </w:rPr>
        <w:t xml:space="preserve">ksylofon </w:t>
      </w:r>
      <w:r w:rsidR="005A6E62">
        <w:rPr>
          <w:rFonts w:cs="Arial"/>
        </w:rPr>
        <w:t>o wymiarach min. 190 x 180 cm (szer. x wys.), m</w:t>
      </w:r>
      <w:r w:rsidR="005A6E62" w:rsidRPr="005A6E62">
        <w:rPr>
          <w:rFonts w:cs="Arial"/>
        </w:rPr>
        <w:t>ateriał</w:t>
      </w:r>
      <w:r w:rsidR="005A6E62">
        <w:rPr>
          <w:rFonts w:cs="Arial"/>
        </w:rPr>
        <w:t>:</w:t>
      </w:r>
      <w:r w:rsidR="005A6E62" w:rsidRPr="005A6E62">
        <w:rPr>
          <w:rFonts w:cs="Arial"/>
        </w:rPr>
        <w:t xml:space="preserve"> </w:t>
      </w:r>
      <w:r w:rsidR="005A6E62">
        <w:rPr>
          <w:rFonts w:cs="Arial"/>
        </w:rPr>
        <w:t>k</w:t>
      </w:r>
      <w:r w:rsidR="005A6E62" w:rsidRPr="005A6E62">
        <w:rPr>
          <w:rFonts w:cs="Arial"/>
        </w:rPr>
        <w:t xml:space="preserve">onstrukcja stalowa, </w:t>
      </w:r>
      <w:r w:rsidR="0032369C" w:rsidRPr="0032369C">
        <w:rPr>
          <w:rFonts w:cs="Arial"/>
        </w:rPr>
        <w:t>8 klawiszy z impregnowanego</w:t>
      </w:r>
      <w:r w:rsidR="0032369C">
        <w:rPr>
          <w:rFonts w:cs="Arial"/>
        </w:rPr>
        <w:t xml:space="preserve"> drewna egzotycznego</w:t>
      </w:r>
      <w:r w:rsidR="00437A28">
        <w:rPr>
          <w:rFonts w:cs="Arial"/>
        </w:rPr>
        <w:t>;</w:t>
      </w:r>
      <w:r w:rsidR="005A6E62" w:rsidRPr="005A6E62">
        <w:rPr>
          <w:rFonts w:cs="Arial"/>
        </w:rPr>
        <w:t xml:space="preserve"> </w:t>
      </w:r>
      <w:r w:rsidR="00437A28">
        <w:rPr>
          <w:rFonts w:cs="Arial"/>
        </w:rPr>
        <w:t>g</w:t>
      </w:r>
      <w:r w:rsidR="005A6E62" w:rsidRPr="005A6E62">
        <w:rPr>
          <w:rFonts w:cs="Arial"/>
        </w:rPr>
        <w:t>łówny profil konstrukcyjny:</w:t>
      </w:r>
      <w:r w:rsidR="00437A28">
        <w:rPr>
          <w:rFonts w:cs="Arial"/>
        </w:rPr>
        <w:t xml:space="preserve"> </w:t>
      </w:r>
      <w:r w:rsidR="005A6E62" w:rsidRPr="005A6E62">
        <w:rPr>
          <w:rFonts w:cs="Arial"/>
        </w:rPr>
        <w:t>stal czarna</w:t>
      </w:r>
      <w:r w:rsidR="00437A28">
        <w:rPr>
          <w:rFonts w:cs="Arial"/>
        </w:rPr>
        <w:t xml:space="preserve"> zabezpieczona poprzez </w:t>
      </w:r>
      <w:proofErr w:type="spellStart"/>
      <w:r w:rsidR="00437A28">
        <w:rPr>
          <w:rFonts w:cs="Arial"/>
        </w:rPr>
        <w:t>ocynk</w:t>
      </w:r>
      <w:proofErr w:type="spellEnd"/>
      <w:r w:rsidR="00437A28">
        <w:rPr>
          <w:rFonts w:cs="Arial"/>
        </w:rPr>
        <w:t xml:space="preserve"> i malowana proszkowo</w:t>
      </w:r>
      <w:r w:rsidR="005A6E62" w:rsidRPr="005A6E62">
        <w:rPr>
          <w:rFonts w:cs="Arial"/>
        </w:rPr>
        <w:t xml:space="preserve">, profil zamknięty </w:t>
      </w:r>
      <w:r w:rsidR="00437A28">
        <w:rPr>
          <w:rFonts w:cs="Arial"/>
        </w:rPr>
        <w:t xml:space="preserve">o min. wym. </w:t>
      </w:r>
      <w:r w:rsidR="005A6E62" w:rsidRPr="005A6E62">
        <w:rPr>
          <w:rFonts w:cs="Arial"/>
        </w:rPr>
        <w:t>80 × 80</w:t>
      </w:r>
      <w:r w:rsidR="00437A28">
        <w:rPr>
          <w:rFonts w:cs="Arial"/>
        </w:rPr>
        <w:t xml:space="preserve"> mm, całość konstrukcji zamontowana do stopy fundamentowej</w:t>
      </w:r>
      <w:r w:rsidR="005A6E62">
        <w:rPr>
          <w:rFonts w:cs="Arial"/>
        </w:rPr>
        <w:t xml:space="preserve"> </w:t>
      </w:r>
      <w:r w:rsidRPr="00AA362B">
        <w:rPr>
          <w:rFonts w:cs="Arial"/>
        </w:rPr>
        <w:t>– 1 szt.</w:t>
      </w:r>
    </w:p>
    <w:p w14:paraId="32A64727" w14:textId="3C1AEED0" w:rsidR="00E75B1A" w:rsidRDefault="00E75B1A" w:rsidP="00407D21">
      <w:pPr>
        <w:jc w:val="both"/>
        <w:rPr>
          <w:rFonts w:cs="Arial"/>
        </w:rPr>
      </w:pPr>
      <w:r>
        <w:rPr>
          <w:rFonts w:cs="Arial"/>
        </w:rPr>
        <w:lastRenderedPageBreak/>
        <w:t xml:space="preserve">- </w:t>
      </w:r>
      <w:r w:rsidRPr="00AA362B">
        <w:rPr>
          <w:rFonts w:cs="Arial"/>
        </w:rPr>
        <w:t>bliźniacze lustra</w:t>
      </w:r>
      <w:r w:rsidR="006056CE">
        <w:rPr>
          <w:rFonts w:cs="Arial"/>
        </w:rPr>
        <w:t>, dwie tafle luster</w:t>
      </w:r>
      <w:r w:rsidRPr="00AA362B">
        <w:rPr>
          <w:rFonts w:cs="Arial"/>
        </w:rPr>
        <w:t xml:space="preserve"> </w:t>
      </w:r>
      <w:r w:rsidR="00407D21" w:rsidRPr="00407D21">
        <w:rPr>
          <w:rFonts w:cs="Arial"/>
        </w:rPr>
        <w:t xml:space="preserve">o wymiarach min. </w:t>
      </w:r>
      <w:r w:rsidR="00407D21">
        <w:rPr>
          <w:rFonts w:cs="Arial"/>
        </w:rPr>
        <w:t>95</w:t>
      </w:r>
      <w:r w:rsidR="00407D21" w:rsidRPr="00407D21">
        <w:rPr>
          <w:rFonts w:cs="Arial"/>
        </w:rPr>
        <w:t xml:space="preserve"> x </w:t>
      </w:r>
      <w:r w:rsidR="00407D21">
        <w:rPr>
          <w:rFonts w:cs="Arial"/>
        </w:rPr>
        <w:t>195</w:t>
      </w:r>
      <w:r w:rsidR="00407D21" w:rsidRPr="00407D21">
        <w:rPr>
          <w:rFonts w:cs="Arial"/>
        </w:rPr>
        <w:t xml:space="preserve"> cm (szer. x wys.)</w:t>
      </w:r>
      <w:r w:rsidR="00407D21">
        <w:rPr>
          <w:rFonts w:cs="Arial"/>
        </w:rPr>
        <w:t>,</w:t>
      </w:r>
      <w:r w:rsidR="00407D21" w:rsidRPr="00407D21">
        <w:t xml:space="preserve"> </w:t>
      </w:r>
      <w:r w:rsidR="00407D21">
        <w:t>k</w:t>
      </w:r>
      <w:r w:rsidR="00407D21" w:rsidRPr="00407D21">
        <w:rPr>
          <w:rFonts w:cs="Arial"/>
        </w:rPr>
        <w:t xml:space="preserve">onstrukcja stalowa, lustro szklane </w:t>
      </w:r>
      <w:r w:rsidR="00407D21">
        <w:rPr>
          <w:rFonts w:cs="Arial"/>
        </w:rPr>
        <w:t xml:space="preserve">ze szkła </w:t>
      </w:r>
      <w:r w:rsidR="00407D21" w:rsidRPr="00407D21">
        <w:rPr>
          <w:rFonts w:cs="Arial"/>
        </w:rPr>
        <w:t>hartowane</w:t>
      </w:r>
      <w:r w:rsidR="00407D21">
        <w:rPr>
          <w:rFonts w:cs="Arial"/>
        </w:rPr>
        <w:t>go, g</w:t>
      </w:r>
      <w:r w:rsidR="00407D21" w:rsidRPr="00407D21">
        <w:rPr>
          <w:rFonts w:cs="Arial"/>
        </w:rPr>
        <w:t>łówny profil konstrukcyjny: stal czarna</w:t>
      </w:r>
      <w:r w:rsidR="00407D21">
        <w:rPr>
          <w:rFonts w:cs="Arial"/>
        </w:rPr>
        <w:t xml:space="preserve"> zabezpieczona poprzez </w:t>
      </w:r>
      <w:proofErr w:type="spellStart"/>
      <w:r w:rsidR="00407D21">
        <w:rPr>
          <w:rFonts w:cs="Arial"/>
        </w:rPr>
        <w:t>ocynk</w:t>
      </w:r>
      <w:proofErr w:type="spellEnd"/>
      <w:r w:rsidR="00407D21">
        <w:rPr>
          <w:rFonts w:cs="Arial"/>
        </w:rPr>
        <w:t xml:space="preserve"> i malowana proszkowo</w:t>
      </w:r>
      <w:r w:rsidR="00407D21" w:rsidRPr="00407D21">
        <w:rPr>
          <w:rFonts w:cs="Arial"/>
        </w:rPr>
        <w:t>, profil zamknięty</w:t>
      </w:r>
      <w:r w:rsidR="00407D21">
        <w:rPr>
          <w:rFonts w:cs="Arial"/>
        </w:rPr>
        <w:t xml:space="preserve"> </w:t>
      </w:r>
      <w:r w:rsidR="00407D21" w:rsidRPr="00407D21">
        <w:rPr>
          <w:rFonts w:cs="Arial"/>
        </w:rPr>
        <w:t>60 × 60</w:t>
      </w:r>
      <w:r w:rsidR="00407D21">
        <w:rPr>
          <w:rFonts w:cs="Arial"/>
        </w:rPr>
        <w:t xml:space="preserve"> mm, całość konstrukcji zamontowana do stopy fundamentowej </w:t>
      </w:r>
      <w:r w:rsidRPr="00AA362B">
        <w:rPr>
          <w:rFonts w:cs="Arial"/>
        </w:rPr>
        <w:t xml:space="preserve">– 1 </w:t>
      </w:r>
      <w:proofErr w:type="spellStart"/>
      <w:r w:rsidR="0018091F">
        <w:rPr>
          <w:rFonts w:cs="Arial"/>
        </w:rPr>
        <w:t>k</w:t>
      </w:r>
      <w:r w:rsidR="00756E1D">
        <w:rPr>
          <w:rFonts w:cs="Arial"/>
        </w:rPr>
        <w:t>pl</w:t>
      </w:r>
      <w:proofErr w:type="spellEnd"/>
      <w:r w:rsidR="00756E1D">
        <w:rPr>
          <w:rFonts w:cs="Arial"/>
        </w:rPr>
        <w:t>.</w:t>
      </w:r>
    </w:p>
    <w:p w14:paraId="28008BCF" w14:textId="40B22361" w:rsidR="00C6261C" w:rsidRDefault="00C6261C" w:rsidP="00407D21">
      <w:pPr>
        <w:jc w:val="both"/>
        <w:rPr>
          <w:rFonts w:cs="Arial"/>
        </w:rPr>
      </w:pPr>
      <w:r>
        <w:rPr>
          <w:rFonts w:cs="Arial"/>
        </w:rPr>
        <w:t xml:space="preserve">- krzywe zwierciadła – opis </w:t>
      </w:r>
      <w:proofErr w:type="spellStart"/>
      <w:r>
        <w:rPr>
          <w:rFonts w:cs="Arial"/>
        </w:rPr>
        <w:t>j.w</w:t>
      </w:r>
      <w:proofErr w:type="spellEnd"/>
      <w:r>
        <w:rPr>
          <w:rFonts w:cs="Arial"/>
        </w:rPr>
        <w:t xml:space="preserve">. – 1 </w:t>
      </w:r>
      <w:proofErr w:type="spellStart"/>
      <w:r>
        <w:rPr>
          <w:rFonts w:cs="Arial"/>
        </w:rPr>
        <w:t>kpl</w:t>
      </w:r>
      <w:proofErr w:type="spellEnd"/>
      <w:r>
        <w:rPr>
          <w:rFonts w:cs="Arial"/>
        </w:rPr>
        <w:t>.</w:t>
      </w:r>
    </w:p>
    <w:p w14:paraId="300474D7" w14:textId="45612D96" w:rsidR="00E75B1A" w:rsidRDefault="00E75B1A" w:rsidP="00E75B1A">
      <w:pPr>
        <w:jc w:val="both"/>
        <w:rPr>
          <w:rFonts w:cs="Arial"/>
        </w:rPr>
      </w:pPr>
      <w:r>
        <w:rPr>
          <w:rFonts w:cs="Arial"/>
        </w:rPr>
        <w:t xml:space="preserve">- </w:t>
      </w:r>
      <w:r w:rsidRPr="00AA362B">
        <w:rPr>
          <w:rFonts w:cs="Arial"/>
        </w:rPr>
        <w:t xml:space="preserve">dzwony rurowe </w:t>
      </w:r>
      <w:r w:rsidR="0032369C" w:rsidRPr="0032369C">
        <w:rPr>
          <w:rFonts w:cs="Arial"/>
        </w:rPr>
        <w:t xml:space="preserve">o wymiarach min. 190 x 180 cm (szer. x wys.), materiał: konstrukcja stalowa, rury mosiężne, mocowania wykonane z linki stalowej; główny profil konstrukcyjny: stal czarna zabezpieczona poprzez </w:t>
      </w:r>
      <w:proofErr w:type="spellStart"/>
      <w:r w:rsidR="0032369C" w:rsidRPr="0032369C">
        <w:rPr>
          <w:rFonts w:cs="Arial"/>
        </w:rPr>
        <w:t>ocynk</w:t>
      </w:r>
      <w:proofErr w:type="spellEnd"/>
      <w:r w:rsidR="0032369C" w:rsidRPr="0032369C">
        <w:rPr>
          <w:rFonts w:cs="Arial"/>
        </w:rPr>
        <w:t xml:space="preserve"> i malowana proszkowo, profil zamknięty o min. wym. 80 × 80 mm, całość konstrukcji zamontowana do stopy fundamentowej </w:t>
      </w:r>
      <w:r w:rsidRPr="00AA362B">
        <w:rPr>
          <w:rFonts w:cs="Arial"/>
        </w:rPr>
        <w:t xml:space="preserve">– 1 </w:t>
      </w:r>
      <w:r w:rsidR="0032369C">
        <w:rPr>
          <w:rFonts w:cs="Arial"/>
        </w:rPr>
        <w:t>szt.</w:t>
      </w:r>
    </w:p>
    <w:p w14:paraId="3603357F" w14:textId="7BC6DE7D" w:rsidR="00E75B1A" w:rsidRDefault="00E75B1A" w:rsidP="004A366A">
      <w:pPr>
        <w:jc w:val="both"/>
        <w:rPr>
          <w:rFonts w:cs="Arial"/>
        </w:rPr>
      </w:pPr>
      <w:r>
        <w:rPr>
          <w:rFonts w:cs="Arial"/>
        </w:rPr>
        <w:t xml:space="preserve">- </w:t>
      </w:r>
      <w:r w:rsidRPr="00AA362B">
        <w:rPr>
          <w:rFonts w:cs="Arial"/>
        </w:rPr>
        <w:t>głuchy telefon</w:t>
      </w:r>
      <w:r w:rsidR="000159B0">
        <w:rPr>
          <w:rFonts w:cs="Arial"/>
        </w:rPr>
        <w:t xml:space="preserve"> (zestaw złożony z dwóch połączonych ze sobą urządzeń</w:t>
      </w:r>
      <w:r w:rsidR="00333147">
        <w:rPr>
          <w:rFonts w:cs="Arial"/>
        </w:rPr>
        <w:t xml:space="preserve"> tubowych</w:t>
      </w:r>
      <w:r w:rsidR="00E87737">
        <w:rPr>
          <w:rFonts w:cs="Arial"/>
        </w:rPr>
        <w:t xml:space="preserve"> za pomocą rury PE</w:t>
      </w:r>
      <w:r w:rsidR="000159B0">
        <w:rPr>
          <w:rFonts w:cs="Arial"/>
        </w:rPr>
        <w:t>)</w:t>
      </w:r>
      <w:r w:rsidR="0065538C">
        <w:rPr>
          <w:rFonts w:cs="Arial"/>
        </w:rPr>
        <w:t>, minimalne wymiary: 35 x 175 cm</w:t>
      </w:r>
      <w:r w:rsidRPr="00AA362B">
        <w:rPr>
          <w:rFonts w:cs="Arial"/>
        </w:rPr>
        <w:t xml:space="preserve"> </w:t>
      </w:r>
      <w:r w:rsidR="004A366A" w:rsidRPr="0032369C">
        <w:rPr>
          <w:rFonts w:cs="Arial"/>
        </w:rPr>
        <w:t>(szer. x wys.)</w:t>
      </w:r>
      <w:r w:rsidR="004A366A">
        <w:rPr>
          <w:rFonts w:cs="Arial"/>
        </w:rPr>
        <w:t>, k</w:t>
      </w:r>
      <w:r w:rsidR="004A366A" w:rsidRPr="004A366A">
        <w:rPr>
          <w:rFonts w:cs="Arial"/>
        </w:rPr>
        <w:t>onstrukcja stalowa. Główny profil konstrukcyjny: stal</w:t>
      </w:r>
      <w:r w:rsidR="004A366A">
        <w:rPr>
          <w:rFonts w:cs="Arial"/>
        </w:rPr>
        <w:t xml:space="preserve"> </w:t>
      </w:r>
      <w:r w:rsidR="004A366A" w:rsidRPr="004A366A">
        <w:rPr>
          <w:rFonts w:cs="Arial"/>
        </w:rPr>
        <w:t>czarna</w:t>
      </w:r>
      <w:r w:rsidR="004A366A">
        <w:rPr>
          <w:rFonts w:cs="Arial"/>
        </w:rPr>
        <w:t xml:space="preserve"> </w:t>
      </w:r>
      <w:r w:rsidR="004A366A" w:rsidRPr="0032369C">
        <w:rPr>
          <w:rFonts w:cs="Arial"/>
        </w:rPr>
        <w:t xml:space="preserve">zabezpieczona poprzez </w:t>
      </w:r>
      <w:proofErr w:type="spellStart"/>
      <w:r w:rsidR="004A366A" w:rsidRPr="0032369C">
        <w:rPr>
          <w:rFonts w:cs="Arial"/>
        </w:rPr>
        <w:t>ocynk</w:t>
      </w:r>
      <w:proofErr w:type="spellEnd"/>
      <w:r w:rsidR="004A366A" w:rsidRPr="0032369C">
        <w:rPr>
          <w:rFonts w:cs="Arial"/>
        </w:rPr>
        <w:t xml:space="preserve"> i malowana proszkowo</w:t>
      </w:r>
      <w:r w:rsidR="004A366A" w:rsidRPr="004A366A">
        <w:rPr>
          <w:rFonts w:cs="Arial"/>
        </w:rPr>
        <w:t xml:space="preserve">, rura o średnicy </w:t>
      </w:r>
      <w:r w:rsidR="004A366A">
        <w:rPr>
          <w:rFonts w:cs="Arial"/>
        </w:rPr>
        <w:t xml:space="preserve">min. </w:t>
      </w:r>
      <w:r w:rsidR="004A366A" w:rsidRPr="004A366A">
        <w:rPr>
          <w:rFonts w:cs="Arial"/>
        </w:rPr>
        <w:t>10</w:t>
      </w:r>
      <w:r w:rsidR="004A366A">
        <w:rPr>
          <w:rFonts w:cs="Arial"/>
        </w:rPr>
        <w:t>0</w:t>
      </w:r>
      <w:r w:rsidR="004A366A" w:rsidRPr="004A366A">
        <w:rPr>
          <w:rFonts w:cs="Arial"/>
        </w:rPr>
        <w:t xml:space="preserve"> mm</w:t>
      </w:r>
      <w:r w:rsidR="004A366A">
        <w:rPr>
          <w:rFonts w:cs="Arial"/>
        </w:rPr>
        <w:t xml:space="preserve">, </w:t>
      </w:r>
      <w:r w:rsidR="00FD043A">
        <w:rPr>
          <w:rFonts w:cs="Arial"/>
        </w:rPr>
        <w:t xml:space="preserve">każda z </w:t>
      </w:r>
      <w:r w:rsidR="00E87737">
        <w:rPr>
          <w:rFonts w:cs="Arial"/>
        </w:rPr>
        <w:t xml:space="preserve">tub poprzez </w:t>
      </w:r>
      <w:r w:rsidR="00FD043A">
        <w:rPr>
          <w:rFonts w:cs="Arial"/>
        </w:rPr>
        <w:t xml:space="preserve">przyspawaną, </w:t>
      </w:r>
      <w:r w:rsidR="00E87737">
        <w:rPr>
          <w:rFonts w:cs="Arial"/>
        </w:rPr>
        <w:t>ocynkowan</w:t>
      </w:r>
      <w:r w:rsidR="00FD043A">
        <w:rPr>
          <w:rFonts w:cs="Arial"/>
        </w:rPr>
        <w:t>ą</w:t>
      </w:r>
      <w:r w:rsidR="00E87737">
        <w:rPr>
          <w:rFonts w:cs="Arial"/>
        </w:rPr>
        <w:t xml:space="preserve"> kotw</w:t>
      </w:r>
      <w:r w:rsidR="00FD043A">
        <w:rPr>
          <w:rFonts w:cs="Arial"/>
        </w:rPr>
        <w:t>ę</w:t>
      </w:r>
      <w:r w:rsidR="00E87737">
        <w:rPr>
          <w:rFonts w:cs="Arial"/>
        </w:rPr>
        <w:t xml:space="preserve"> </w:t>
      </w:r>
      <w:r w:rsidR="004A366A">
        <w:rPr>
          <w:rFonts w:cs="Arial"/>
        </w:rPr>
        <w:t>zamontowan</w:t>
      </w:r>
      <w:r w:rsidR="00FD043A">
        <w:rPr>
          <w:rFonts w:cs="Arial"/>
        </w:rPr>
        <w:t>a</w:t>
      </w:r>
      <w:r w:rsidR="004A366A">
        <w:rPr>
          <w:rFonts w:cs="Arial"/>
        </w:rPr>
        <w:t xml:space="preserve"> do </w:t>
      </w:r>
      <w:r w:rsidR="00FD043A">
        <w:rPr>
          <w:rFonts w:cs="Arial"/>
        </w:rPr>
        <w:t xml:space="preserve">własnej </w:t>
      </w:r>
      <w:r w:rsidR="004A366A">
        <w:rPr>
          <w:rFonts w:cs="Arial"/>
        </w:rPr>
        <w:t>st</w:t>
      </w:r>
      <w:r w:rsidR="00FD043A">
        <w:rPr>
          <w:rFonts w:cs="Arial"/>
        </w:rPr>
        <w:t>opy</w:t>
      </w:r>
      <w:r w:rsidR="004A366A">
        <w:rPr>
          <w:rFonts w:cs="Arial"/>
        </w:rPr>
        <w:t xml:space="preserve"> fundamentow</w:t>
      </w:r>
      <w:r w:rsidR="00FD043A">
        <w:rPr>
          <w:rFonts w:cs="Arial"/>
        </w:rPr>
        <w:t>ej</w:t>
      </w:r>
      <w:r w:rsidR="004A366A">
        <w:rPr>
          <w:rFonts w:cs="Arial"/>
        </w:rPr>
        <w:t xml:space="preserve"> </w:t>
      </w:r>
      <w:r w:rsidRPr="00AA362B">
        <w:rPr>
          <w:rFonts w:cs="Arial"/>
        </w:rPr>
        <w:t xml:space="preserve">– 1 </w:t>
      </w:r>
      <w:proofErr w:type="spellStart"/>
      <w:r w:rsidR="00756E1D">
        <w:rPr>
          <w:rFonts w:cs="Arial"/>
        </w:rPr>
        <w:t>kpl</w:t>
      </w:r>
      <w:proofErr w:type="spellEnd"/>
      <w:r w:rsidRPr="00AA362B">
        <w:rPr>
          <w:rFonts w:cs="Arial"/>
        </w:rPr>
        <w:t>.</w:t>
      </w:r>
    </w:p>
    <w:p w14:paraId="04CFC042" w14:textId="77777777" w:rsidR="00E75B1A" w:rsidRDefault="00E75B1A" w:rsidP="005E03EC">
      <w:pPr>
        <w:spacing w:before="120"/>
        <w:jc w:val="both"/>
        <w:rPr>
          <w:rFonts w:cs="Arial"/>
        </w:rPr>
      </w:pPr>
    </w:p>
    <w:p w14:paraId="4B8AE5C0" w14:textId="7570458E" w:rsidR="006B4542" w:rsidRDefault="00BF4FCA" w:rsidP="00E75B1A">
      <w:pPr>
        <w:spacing w:before="120"/>
        <w:jc w:val="both"/>
        <w:rPr>
          <w:rFonts w:cs="Arial"/>
        </w:rPr>
      </w:pPr>
      <w:r>
        <w:rPr>
          <w:rFonts w:cs="Arial"/>
        </w:rPr>
        <w:t>Materiały</w:t>
      </w:r>
      <w:r w:rsidR="00004225">
        <w:rPr>
          <w:rFonts w:cs="Arial"/>
        </w:rPr>
        <w:t xml:space="preserve"> (wymagania</w:t>
      </w:r>
      <w:r w:rsidR="00AD08C5">
        <w:rPr>
          <w:rFonts w:cs="Arial"/>
        </w:rPr>
        <w:t xml:space="preserve"> dla zestawów sprawnościowych</w:t>
      </w:r>
      <w:r w:rsidR="00004225">
        <w:rPr>
          <w:rFonts w:cs="Arial"/>
        </w:rPr>
        <w:t>)</w:t>
      </w:r>
      <w:r w:rsidR="00F6216A">
        <w:rPr>
          <w:rFonts w:cs="Arial"/>
        </w:rPr>
        <w:t>:</w:t>
      </w:r>
    </w:p>
    <w:p w14:paraId="04757D75" w14:textId="1ADD36F5" w:rsidR="00F70616" w:rsidRDefault="00F6216A" w:rsidP="00F70616">
      <w:pPr>
        <w:spacing w:before="240" w:after="0"/>
        <w:jc w:val="both"/>
        <w:rPr>
          <w:rFonts w:cs="Arial"/>
        </w:rPr>
      </w:pPr>
      <w:r>
        <w:rPr>
          <w:rFonts w:cs="Arial"/>
        </w:rPr>
        <w:t>Elementy nośne zestaw</w:t>
      </w:r>
      <w:r w:rsidR="00E75B1A">
        <w:rPr>
          <w:rFonts w:cs="Arial"/>
        </w:rPr>
        <w:t>ów sprawnościowych</w:t>
      </w:r>
      <w:r w:rsidR="000078AE">
        <w:rPr>
          <w:rFonts w:cs="Arial"/>
        </w:rPr>
        <w:t xml:space="preserve"> (nogi konstrukcyjne)</w:t>
      </w:r>
      <w:r>
        <w:rPr>
          <w:rFonts w:cs="Arial"/>
        </w:rPr>
        <w:t xml:space="preserve"> metalowe</w:t>
      </w:r>
      <w:r w:rsidR="00D52496" w:rsidRPr="00D52496">
        <w:rPr>
          <w:rFonts w:cs="Arial"/>
        </w:rPr>
        <w:t xml:space="preserve"> </w:t>
      </w:r>
      <w:r w:rsidR="00D52496">
        <w:rPr>
          <w:rFonts w:cs="Arial"/>
        </w:rPr>
        <w:t>o min. przekroju 80x80 mm</w:t>
      </w:r>
      <w:r>
        <w:rPr>
          <w:rFonts w:cs="Arial"/>
        </w:rPr>
        <w:t>, zabezpieczone antykorozyjnie</w:t>
      </w:r>
      <w:r w:rsidR="007E4A0D">
        <w:rPr>
          <w:rFonts w:cs="Arial"/>
        </w:rPr>
        <w:t xml:space="preserve"> </w:t>
      </w:r>
      <w:r w:rsidR="008A3637">
        <w:rPr>
          <w:rFonts w:cs="Arial"/>
        </w:rPr>
        <w:t xml:space="preserve">poprzez </w:t>
      </w:r>
      <w:r w:rsidR="007E4A0D">
        <w:rPr>
          <w:rFonts w:cs="Arial"/>
        </w:rPr>
        <w:t>ocynkowan</w:t>
      </w:r>
      <w:r w:rsidR="008A3637">
        <w:rPr>
          <w:rFonts w:cs="Arial"/>
        </w:rPr>
        <w:t>i</w:t>
      </w:r>
      <w:r w:rsidR="007E4A0D">
        <w:rPr>
          <w:rFonts w:cs="Arial"/>
        </w:rPr>
        <w:t>e</w:t>
      </w:r>
      <w:r>
        <w:rPr>
          <w:rFonts w:cs="Arial"/>
        </w:rPr>
        <w:t xml:space="preserve"> </w:t>
      </w:r>
      <w:r w:rsidR="00D52496">
        <w:rPr>
          <w:rFonts w:cs="Arial"/>
        </w:rPr>
        <w:t xml:space="preserve">galwaniczne </w:t>
      </w:r>
      <w:r>
        <w:rPr>
          <w:rFonts w:cs="Arial"/>
        </w:rPr>
        <w:t>i malowan</w:t>
      </w:r>
      <w:r w:rsidR="00D52496">
        <w:rPr>
          <w:rFonts w:cs="Arial"/>
        </w:rPr>
        <w:t>i</w:t>
      </w:r>
      <w:r>
        <w:rPr>
          <w:rFonts w:cs="Arial"/>
        </w:rPr>
        <w:t>e proszkowo.</w:t>
      </w:r>
      <w:r w:rsidR="000078AE">
        <w:rPr>
          <w:rFonts w:cs="Arial"/>
        </w:rPr>
        <w:t xml:space="preserve"> </w:t>
      </w:r>
      <w:r w:rsidR="00D52496">
        <w:rPr>
          <w:rFonts w:cs="Arial"/>
        </w:rPr>
        <w:t>Nie dopuszcza się innego sposobu ocynkowania. Wymaga się,</w:t>
      </w:r>
      <w:r w:rsidR="000078AE">
        <w:rPr>
          <w:rFonts w:cs="Arial"/>
        </w:rPr>
        <w:t xml:space="preserve"> aby </w:t>
      </w:r>
      <w:r w:rsidR="007E4A0D">
        <w:rPr>
          <w:rFonts w:cs="Arial"/>
        </w:rPr>
        <w:t>dachy, barierki ochronne</w:t>
      </w:r>
      <w:r w:rsidR="00D52496">
        <w:rPr>
          <w:rFonts w:cs="Arial"/>
        </w:rPr>
        <w:t xml:space="preserve"> i el. ozdobne</w:t>
      </w:r>
      <w:r w:rsidR="007E4A0D">
        <w:rPr>
          <w:rFonts w:cs="Arial"/>
        </w:rPr>
        <w:t xml:space="preserve"> wykonane </w:t>
      </w:r>
      <w:r w:rsidR="00D52496">
        <w:rPr>
          <w:rFonts w:cs="Arial"/>
        </w:rPr>
        <w:t xml:space="preserve">były </w:t>
      </w:r>
      <w:r w:rsidR="007E4A0D">
        <w:rPr>
          <w:rFonts w:cs="Arial"/>
        </w:rPr>
        <w:t>z płyty HDPE odpornej na warunki atmosferyczne</w:t>
      </w:r>
      <w:r w:rsidR="00D52496">
        <w:rPr>
          <w:rFonts w:cs="Arial"/>
        </w:rPr>
        <w:t>, o grubości min. 15 mm (nie dopuszcza się sklejki oraz innych tworzyw sztucznych na ww. elementy)</w:t>
      </w:r>
      <w:r w:rsidR="007E4A0D">
        <w:rPr>
          <w:rFonts w:cs="Arial"/>
        </w:rPr>
        <w:t xml:space="preserve">. </w:t>
      </w:r>
      <w:r w:rsidR="00D52496">
        <w:rPr>
          <w:rFonts w:cs="Arial"/>
        </w:rPr>
        <w:t xml:space="preserve">Dopuszcza się aby </w:t>
      </w:r>
      <w:r w:rsidR="00D52496" w:rsidRPr="00D52496">
        <w:rPr>
          <w:rFonts w:cs="Arial"/>
        </w:rPr>
        <w:t>p</w:t>
      </w:r>
      <w:r w:rsidR="007E4A0D" w:rsidRPr="00D52496">
        <w:rPr>
          <w:rFonts w:cs="Arial"/>
        </w:rPr>
        <w:t xml:space="preserve">odesty, trapy </w:t>
      </w:r>
      <w:r w:rsidR="00D52496" w:rsidRPr="00D52496">
        <w:rPr>
          <w:rFonts w:cs="Arial"/>
        </w:rPr>
        <w:t xml:space="preserve">były wykonane </w:t>
      </w:r>
      <w:r w:rsidR="007E4A0D" w:rsidRPr="00D52496">
        <w:rPr>
          <w:rFonts w:cs="Arial"/>
        </w:rPr>
        <w:t>ze sklejki</w:t>
      </w:r>
      <w:r w:rsidR="00AE4DF7" w:rsidRPr="00D52496">
        <w:rPr>
          <w:rFonts w:cs="Arial"/>
        </w:rPr>
        <w:t xml:space="preserve"> drewnianej, wodoodpornej z warstwą antypoślizgową</w:t>
      </w:r>
      <w:r w:rsidR="00AE4DF7">
        <w:rPr>
          <w:rFonts w:cs="Arial"/>
        </w:rPr>
        <w:t xml:space="preserve">. </w:t>
      </w:r>
      <w:r w:rsidR="00D52496">
        <w:rPr>
          <w:rFonts w:cs="Arial"/>
        </w:rPr>
        <w:t xml:space="preserve">Liny </w:t>
      </w:r>
      <w:proofErr w:type="spellStart"/>
      <w:r w:rsidR="00D52496">
        <w:rPr>
          <w:rFonts w:cs="Arial"/>
        </w:rPr>
        <w:t>wielo</w:t>
      </w:r>
      <w:r w:rsidR="000069D4">
        <w:rPr>
          <w:rFonts w:cs="Arial"/>
        </w:rPr>
        <w:t>oplotowe</w:t>
      </w:r>
      <w:proofErr w:type="spellEnd"/>
      <w:r w:rsidR="000069D4">
        <w:rPr>
          <w:rFonts w:cs="Arial"/>
        </w:rPr>
        <w:t xml:space="preserve"> polipropylenowe o gr. min. 16 mm z rdzeniem stalowym, niepalne. </w:t>
      </w:r>
      <w:r w:rsidR="00AE4DF7">
        <w:rPr>
          <w:rFonts w:cs="Arial"/>
        </w:rPr>
        <w:t>Wszystkie połączenia śrubowe powinny być ocynkowane, zabezpieczone zaślepkami z tworzywa sztucznego, poprawiającymi bezpieczeństwo.</w:t>
      </w:r>
      <w:r w:rsidR="00EB3591" w:rsidRPr="00785A53">
        <w:rPr>
          <w:rFonts w:cs="Arial"/>
        </w:rPr>
        <w:t xml:space="preserve"> </w:t>
      </w:r>
    </w:p>
    <w:p w14:paraId="7DC25B47" w14:textId="3759DCF6" w:rsidR="00603160" w:rsidRDefault="00603160" w:rsidP="00F70616">
      <w:pPr>
        <w:jc w:val="both"/>
        <w:rPr>
          <w:rFonts w:cs="Arial"/>
        </w:rPr>
      </w:pPr>
    </w:p>
    <w:p w14:paraId="788B0152" w14:textId="1489C824" w:rsidR="00B1724B" w:rsidRPr="00785A53" w:rsidRDefault="00E75B1A" w:rsidP="00F70616">
      <w:pPr>
        <w:jc w:val="both"/>
        <w:rPr>
          <w:rFonts w:cs="Arial"/>
        </w:rPr>
      </w:pPr>
      <w:r>
        <w:rPr>
          <w:rFonts w:cs="Arial"/>
        </w:rPr>
        <w:t xml:space="preserve"> </w:t>
      </w:r>
      <w:r w:rsidR="002E2205">
        <w:rPr>
          <w:rFonts w:cs="Arial"/>
        </w:rPr>
        <w:t>(</w:t>
      </w:r>
      <w:r w:rsidR="00622A23">
        <w:rPr>
          <w:rFonts w:cs="Arial"/>
        </w:rPr>
        <w:t xml:space="preserve">przykładowe </w:t>
      </w:r>
      <w:r w:rsidR="00CF1D21">
        <w:rPr>
          <w:rFonts w:cs="Arial"/>
        </w:rPr>
        <w:t xml:space="preserve">urządzenia </w:t>
      </w:r>
      <w:r w:rsidR="002E2205">
        <w:rPr>
          <w:rFonts w:cs="Arial"/>
        </w:rPr>
        <w:t>na zamieszczonych grafikach</w:t>
      </w:r>
      <w:r w:rsidR="00CF1D21">
        <w:rPr>
          <w:rFonts w:cs="Arial"/>
        </w:rPr>
        <w:t xml:space="preserve"> na końcu opisu</w:t>
      </w:r>
      <w:r w:rsidR="002E2205">
        <w:rPr>
          <w:rFonts w:cs="Arial"/>
        </w:rPr>
        <w:t>).</w:t>
      </w:r>
    </w:p>
    <w:p w14:paraId="6CD52932" w14:textId="53E79F00" w:rsidR="00831538" w:rsidRPr="00D55D28" w:rsidRDefault="00EF5402" w:rsidP="00DB1E72">
      <w:pPr>
        <w:pStyle w:val="Akapitzlist"/>
        <w:numPr>
          <w:ilvl w:val="2"/>
          <w:numId w:val="2"/>
        </w:numPr>
        <w:spacing w:after="0"/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Nawierzchnia bezpieczna</w:t>
      </w:r>
    </w:p>
    <w:p w14:paraId="0E089378" w14:textId="0BA6D55A" w:rsidR="00EF5402" w:rsidRPr="00EF5402" w:rsidRDefault="00EF5402" w:rsidP="00FF67E9">
      <w:pPr>
        <w:spacing w:after="0"/>
        <w:ind w:firstLine="709"/>
        <w:jc w:val="both"/>
        <w:rPr>
          <w:rFonts w:cs="Arial"/>
        </w:rPr>
      </w:pPr>
      <w:r>
        <w:rPr>
          <w:rFonts w:cs="Arial"/>
        </w:rPr>
        <w:t>P</w:t>
      </w:r>
      <w:r w:rsidRPr="00EF5402">
        <w:rPr>
          <w:rFonts w:cs="Arial"/>
        </w:rPr>
        <w:t xml:space="preserve">lac zabaw </w:t>
      </w:r>
      <w:r>
        <w:rPr>
          <w:rFonts w:cs="Arial"/>
        </w:rPr>
        <w:t>należy wyposażyć w</w:t>
      </w:r>
      <w:r w:rsidRPr="00EF5402">
        <w:rPr>
          <w:rFonts w:cs="Arial"/>
        </w:rPr>
        <w:t xml:space="preserve"> nawierzchnię </w:t>
      </w:r>
      <w:r w:rsidR="00FF67E9">
        <w:rPr>
          <w:rFonts w:cs="Arial"/>
        </w:rPr>
        <w:t>bezpieczną EPDM</w:t>
      </w:r>
      <w:r w:rsidRPr="00EF5402">
        <w:rPr>
          <w:rFonts w:cs="Arial"/>
        </w:rPr>
        <w:t xml:space="preserve"> </w:t>
      </w:r>
      <w:r>
        <w:rPr>
          <w:rFonts w:cs="Arial"/>
        </w:rPr>
        <w:t>p</w:t>
      </w:r>
      <w:r w:rsidRPr="00EF5402">
        <w:rPr>
          <w:rFonts w:cs="Arial"/>
        </w:rPr>
        <w:t>od planowanymi urządzeniami</w:t>
      </w:r>
      <w:r>
        <w:rPr>
          <w:rFonts w:cs="Arial"/>
        </w:rPr>
        <w:t xml:space="preserve"> </w:t>
      </w:r>
      <w:r w:rsidR="00BF75B5">
        <w:rPr>
          <w:rFonts w:cs="Arial"/>
        </w:rPr>
        <w:t xml:space="preserve">sprawnościowymi </w:t>
      </w:r>
      <w:r>
        <w:rPr>
          <w:rFonts w:cs="Arial"/>
        </w:rPr>
        <w:t>wraz ze strefą bezpieczeństwa</w:t>
      </w:r>
      <w:r w:rsidR="00FF67E9">
        <w:rPr>
          <w:rFonts w:cs="Arial"/>
        </w:rPr>
        <w:t xml:space="preserve">, która </w:t>
      </w:r>
      <w:r w:rsidR="00FF67E9" w:rsidRPr="00FF67E9">
        <w:rPr>
          <w:rFonts w:cs="Arial"/>
        </w:rPr>
        <w:t>zabezpiecza dziecko minimalizując skutki jego niespodziewanego upadku</w:t>
      </w:r>
      <w:r>
        <w:rPr>
          <w:rFonts w:cs="Arial"/>
        </w:rPr>
        <w:t>.</w:t>
      </w:r>
      <w:r w:rsidR="00B0053E">
        <w:rPr>
          <w:rFonts w:cs="Arial"/>
        </w:rPr>
        <w:t xml:space="preserve"> W</w:t>
      </w:r>
      <w:r w:rsidR="00BF75B5">
        <w:rPr>
          <w:rFonts w:cs="Arial"/>
        </w:rPr>
        <w:t xml:space="preserve">ymagana powierzchnia bezpieczna </w:t>
      </w:r>
      <w:r w:rsidR="00667B96">
        <w:rPr>
          <w:rFonts w:cs="Arial"/>
        </w:rPr>
        <w:t xml:space="preserve">pod innymi urządzeniami zabawowymi </w:t>
      </w:r>
      <w:r w:rsidR="004D7EC3">
        <w:rPr>
          <w:rFonts w:cs="Arial"/>
        </w:rPr>
        <w:t xml:space="preserve">w rodzaju </w:t>
      </w:r>
      <w:r w:rsidR="00BF75B5">
        <w:rPr>
          <w:rFonts w:cs="Arial"/>
        </w:rPr>
        <w:t>piaskowo-żwirkowa, uziarnienie 2-8</w:t>
      </w:r>
      <w:r w:rsidR="00667B96">
        <w:rPr>
          <w:rFonts w:cs="Arial"/>
        </w:rPr>
        <w:t xml:space="preserve"> </w:t>
      </w:r>
      <w:r w:rsidR="00BF75B5">
        <w:rPr>
          <w:rFonts w:cs="Arial"/>
        </w:rPr>
        <w:t>mm.</w:t>
      </w:r>
    </w:p>
    <w:p w14:paraId="70E51531" w14:textId="43D674A8" w:rsidR="00EF5402" w:rsidRPr="00EF5402" w:rsidRDefault="00EF5402" w:rsidP="00FF67E9">
      <w:pPr>
        <w:spacing w:after="0"/>
        <w:jc w:val="both"/>
        <w:rPr>
          <w:rFonts w:cs="Arial"/>
        </w:rPr>
      </w:pPr>
      <w:r w:rsidRPr="00EF5402">
        <w:rPr>
          <w:rFonts w:cs="Arial"/>
        </w:rPr>
        <w:t xml:space="preserve">Nawierzchnię bezpieczną </w:t>
      </w:r>
      <w:r w:rsidR="00B0053E">
        <w:rPr>
          <w:rFonts w:cs="Arial"/>
        </w:rPr>
        <w:t xml:space="preserve">typu EPDM </w:t>
      </w:r>
      <w:r w:rsidRPr="00EF5402">
        <w:rPr>
          <w:rFonts w:cs="Arial"/>
        </w:rPr>
        <w:t xml:space="preserve">należy </w:t>
      </w:r>
      <w:r w:rsidR="00FF67E9">
        <w:rPr>
          <w:rFonts w:cs="Arial"/>
        </w:rPr>
        <w:t>zaprojektować z uwzględnieniem nast.</w:t>
      </w:r>
      <w:r w:rsidRPr="00EF5402">
        <w:rPr>
          <w:rFonts w:cs="Arial"/>
        </w:rPr>
        <w:t xml:space="preserve"> warstw: </w:t>
      </w:r>
    </w:p>
    <w:p w14:paraId="3EE981DA" w14:textId="23A5FCB1" w:rsidR="006675CE" w:rsidRDefault="00EF5402" w:rsidP="00FF67E9">
      <w:pPr>
        <w:spacing w:after="0"/>
        <w:jc w:val="both"/>
        <w:rPr>
          <w:rFonts w:cs="Arial"/>
        </w:rPr>
      </w:pPr>
      <w:r w:rsidRPr="00EF5402">
        <w:rPr>
          <w:rFonts w:cs="Arial"/>
        </w:rPr>
        <w:t>-</w:t>
      </w:r>
      <w:r w:rsidRPr="00EF5402">
        <w:rPr>
          <w:rFonts w:cs="Arial"/>
        </w:rPr>
        <w:tab/>
      </w:r>
      <w:r w:rsidR="00687788">
        <w:rPr>
          <w:rFonts w:cs="Arial"/>
        </w:rPr>
        <w:t>g</w:t>
      </w:r>
      <w:r w:rsidR="006675CE" w:rsidRPr="006675CE">
        <w:rPr>
          <w:rFonts w:cs="Arial"/>
        </w:rPr>
        <w:t>órna warstwa: EPDM (granulat EPDM barwiony w masie</w:t>
      </w:r>
      <w:r w:rsidR="0080634E">
        <w:rPr>
          <w:rFonts w:cs="Arial"/>
        </w:rPr>
        <w:t xml:space="preserve">, kolor </w:t>
      </w:r>
      <w:r w:rsidR="004D26B0">
        <w:rPr>
          <w:rFonts w:cs="Arial"/>
        </w:rPr>
        <w:t>w odcieniu zieleni, zbliżony do kolorystyki istniejącego</w:t>
      </w:r>
      <w:r w:rsidR="00406504">
        <w:rPr>
          <w:rFonts w:cs="Arial"/>
        </w:rPr>
        <w:t>, użytkowanego</w:t>
      </w:r>
      <w:r w:rsidR="004D26B0">
        <w:rPr>
          <w:rFonts w:cs="Arial"/>
        </w:rPr>
        <w:t xml:space="preserve"> placu zabaw</w:t>
      </w:r>
      <w:r w:rsidR="006675CE" w:rsidRPr="006675CE">
        <w:rPr>
          <w:rFonts w:cs="Arial"/>
        </w:rPr>
        <w:t>)</w:t>
      </w:r>
      <w:r w:rsidR="00687788">
        <w:rPr>
          <w:rFonts w:cs="Arial"/>
        </w:rPr>
        <w:t xml:space="preserve"> z</w:t>
      </w:r>
      <w:r w:rsidR="006675CE" w:rsidRPr="006675CE">
        <w:rPr>
          <w:rFonts w:cs="Arial"/>
        </w:rPr>
        <w:t xml:space="preserve"> klej</w:t>
      </w:r>
      <w:r w:rsidR="00687788">
        <w:rPr>
          <w:rFonts w:cs="Arial"/>
        </w:rPr>
        <w:t>em</w:t>
      </w:r>
      <w:r w:rsidR="006675CE" w:rsidRPr="006675CE">
        <w:rPr>
          <w:rFonts w:cs="Arial"/>
        </w:rPr>
        <w:t xml:space="preserve"> poliuretanowy</w:t>
      </w:r>
      <w:r w:rsidR="00153D36">
        <w:rPr>
          <w:rFonts w:cs="Arial"/>
        </w:rPr>
        <w:t>m</w:t>
      </w:r>
      <w:r w:rsidR="004F4425">
        <w:rPr>
          <w:rFonts w:cs="Arial"/>
        </w:rPr>
        <w:t>,</w:t>
      </w:r>
    </w:p>
    <w:p w14:paraId="57BB3003" w14:textId="4BB43DC5" w:rsidR="00365F9E" w:rsidRDefault="006675CE" w:rsidP="00FF67E9">
      <w:pPr>
        <w:spacing w:after="0"/>
        <w:jc w:val="both"/>
        <w:rPr>
          <w:rFonts w:cs="Arial"/>
        </w:rPr>
      </w:pPr>
      <w:r>
        <w:rPr>
          <w:rFonts w:cs="Arial"/>
        </w:rPr>
        <w:t>-</w:t>
      </w:r>
      <w:r>
        <w:rPr>
          <w:rFonts w:cs="Arial"/>
        </w:rPr>
        <w:tab/>
      </w:r>
      <w:r w:rsidR="00EF5402" w:rsidRPr="00EF5402">
        <w:rPr>
          <w:rFonts w:cs="Arial"/>
        </w:rPr>
        <w:t xml:space="preserve">podkład elastyczny </w:t>
      </w:r>
      <w:r>
        <w:rPr>
          <w:rFonts w:cs="Arial"/>
        </w:rPr>
        <w:t xml:space="preserve">SBR </w:t>
      </w:r>
      <w:r w:rsidR="00EF5402" w:rsidRPr="00EF5402">
        <w:rPr>
          <w:rFonts w:cs="Arial"/>
        </w:rPr>
        <w:t xml:space="preserve">z </w:t>
      </w:r>
      <w:r w:rsidR="000D32AB">
        <w:rPr>
          <w:rFonts w:cs="Arial"/>
        </w:rPr>
        <w:t>granulatu kauczukowego,</w:t>
      </w:r>
      <w:r w:rsidR="00EF5402" w:rsidRPr="00EF5402">
        <w:rPr>
          <w:rFonts w:cs="Arial"/>
        </w:rPr>
        <w:t xml:space="preserve"> grubość w zależności od HIC</w:t>
      </w:r>
      <w:r w:rsidR="004F4425">
        <w:rPr>
          <w:rFonts w:cs="Arial"/>
        </w:rPr>
        <w:t>,</w:t>
      </w:r>
    </w:p>
    <w:p w14:paraId="1F6AF6C2" w14:textId="5ED0032C" w:rsidR="00EF5402" w:rsidRPr="00EF5402" w:rsidRDefault="00EF5402" w:rsidP="00FF67E9">
      <w:pPr>
        <w:spacing w:after="0"/>
        <w:jc w:val="both"/>
        <w:rPr>
          <w:rFonts w:cs="Arial"/>
        </w:rPr>
      </w:pPr>
      <w:r w:rsidRPr="00EF5402">
        <w:rPr>
          <w:rFonts w:cs="Arial"/>
        </w:rPr>
        <w:t>-</w:t>
      </w:r>
      <w:r w:rsidR="00365F9E">
        <w:rPr>
          <w:rFonts w:cs="Arial"/>
        </w:rPr>
        <w:tab/>
      </w:r>
      <w:r w:rsidRPr="00EF5402">
        <w:rPr>
          <w:rFonts w:cs="Arial"/>
        </w:rPr>
        <w:t xml:space="preserve">podbudowa </w:t>
      </w:r>
      <w:r w:rsidR="00D8173F">
        <w:rPr>
          <w:rFonts w:cs="Arial"/>
        </w:rPr>
        <w:t xml:space="preserve">- </w:t>
      </w:r>
      <w:r w:rsidR="00B929C7">
        <w:rPr>
          <w:rFonts w:cs="Arial"/>
        </w:rPr>
        <w:t>warstwy: klińca (4-31.5 mm) i tłucznia (31,5-63 mm)</w:t>
      </w:r>
      <w:r w:rsidR="004F4425">
        <w:rPr>
          <w:rFonts w:cs="Arial"/>
        </w:rPr>
        <w:t>,</w:t>
      </w:r>
      <w:r w:rsidRPr="00EF5402">
        <w:rPr>
          <w:rFonts w:cs="Arial"/>
        </w:rPr>
        <w:t xml:space="preserve"> </w:t>
      </w:r>
      <w:bookmarkStart w:id="0" w:name="_GoBack"/>
      <w:bookmarkEnd w:id="0"/>
    </w:p>
    <w:p w14:paraId="658930FD" w14:textId="16507F3F" w:rsidR="00EF5402" w:rsidRPr="00EF5402" w:rsidRDefault="00EF5402" w:rsidP="00FF67E9">
      <w:pPr>
        <w:spacing w:after="0"/>
        <w:jc w:val="both"/>
        <w:rPr>
          <w:rFonts w:cs="Arial"/>
        </w:rPr>
      </w:pPr>
      <w:r w:rsidRPr="00EF5402">
        <w:rPr>
          <w:rFonts w:cs="Arial"/>
        </w:rPr>
        <w:t>-</w:t>
      </w:r>
      <w:r w:rsidRPr="00EF5402">
        <w:rPr>
          <w:rFonts w:cs="Arial"/>
        </w:rPr>
        <w:tab/>
        <w:t xml:space="preserve">podsypka piaskowo-żwirowa gr </w:t>
      </w:r>
      <w:r w:rsidR="00FF67E9">
        <w:rPr>
          <w:rFonts w:cs="Arial"/>
        </w:rPr>
        <w:t xml:space="preserve">min. </w:t>
      </w:r>
      <w:r w:rsidRPr="00EF5402">
        <w:rPr>
          <w:rFonts w:cs="Arial"/>
        </w:rPr>
        <w:t xml:space="preserve">10 cm, </w:t>
      </w:r>
    </w:p>
    <w:p w14:paraId="45EC12A6" w14:textId="216DFB1F" w:rsidR="00EF5402" w:rsidRPr="00E650C1" w:rsidRDefault="00153D36" w:rsidP="00E650C1">
      <w:pPr>
        <w:jc w:val="both"/>
        <w:rPr>
          <w:rFonts w:cs="Arial"/>
        </w:rPr>
      </w:pPr>
      <w:r>
        <w:rPr>
          <w:rFonts w:cs="Arial"/>
        </w:rPr>
        <w:t>-</w:t>
      </w:r>
      <w:r>
        <w:rPr>
          <w:rFonts w:cs="Arial"/>
        </w:rPr>
        <w:tab/>
        <w:t>grunt rodzimy</w:t>
      </w:r>
      <w:r w:rsidR="00737A5F">
        <w:rPr>
          <w:rFonts w:cs="Arial"/>
        </w:rPr>
        <w:t>, zagęszczony</w:t>
      </w:r>
      <w:r w:rsidR="00B45904">
        <w:rPr>
          <w:rFonts w:cs="Arial"/>
        </w:rPr>
        <w:t>.</w:t>
      </w:r>
      <w:r w:rsidR="00EF5402" w:rsidRPr="00E650C1">
        <w:rPr>
          <w:rFonts w:cs="Arial"/>
        </w:rPr>
        <w:t xml:space="preserve"> </w:t>
      </w:r>
    </w:p>
    <w:p w14:paraId="2D12E79E" w14:textId="3347313D" w:rsidR="00EF5402" w:rsidRPr="00EF5402" w:rsidRDefault="00EF5402" w:rsidP="00436634">
      <w:pPr>
        <w:spacing w:after="0"/>
        <w:jc w:val="both"/>
        <w:rPr>
          <w:rFonts w:cs="Arial"/>
        </w:rPr>
      </w:pPr>
      <w:r w:rsidRPr="00EF5402">
        <w:rPr>
          <w:rFonts w:cs="Arial"/>
        </w:rPr>
        <w:t>System powinien spełniać wymagania bezpieczeństwa wysokości upadkowej HIC dla nawierzchni placów zabaw zgodnie z normą PN-EN 1177. System powinien być przepuszczalny dla wody  i słabo rozprzestrzeniający ogień</w:t>
      </w:r>
      <w:r w:rsidR="00436634">
        <w:rPr>
          <w:rFonts w:cs="Arial"/>
        </w:rPr>
        <w:t xml:space="preserve">, o antypoślizgowej nawierzchni, </w:t>
      </w:r>
      <w:r w:rsidR="00436634" w:rsidRPr="00436634">
        <w:rPr>
          <w:rFonts w:cs="Arial"/>
        </w:rPr>
        <w:t xml:space="preserve">zapewnić </w:t>
      </w:r>
      <w:r w:rsidR="00436634">
        <w:rPr>
          <w:rFonts w:cs="Arial"/>
        </w:rPr>
        <w:t>dzieciom</w:t>
      </w:r>
      <w:r w:rsidR="00436634" w:rsidRPr="00436634">
        <w:rPr>
          <w:rFonts w:cs="Arial"/>
        </w:rPr>
        <w:t xml:space="preserve"> bezpieczeństwo zabawy</w:t>
      </w:r>
      <w:r w:rsidRPr="00EF5402">
        <w:rPr>
          <w:rFonts w:cs="Arial"/>
        </w:rPr>
        <w:t xml:space="preserve">. </w:t>
      </w:r>
    </w:p>
    <w:p w14:paraId="494C65F3" w14:textId="6808D9FE" w:rsidR="00EF5402" w:rsidRPr="00EF5402" w:rsidRDefault="00EF5402" w:rsidP="00436634">
      <w:pPr>
        <w:spacing w:after="0"/>
        <w:jc w:val="both"/>
        <w:rPr>
          <w:rFonts w:cs="Arial"/>
        </w:rPr>
      </w:pPr>
      <w:r w:rsidRPr="00EF5402">
        <w:rPr>
          <w:rFonts w:cs="Arial"/>
        </w:rPr>
        <w:t xml:space="preserve">Granice nawierzchni bezpiecznej </w:t>
      </w:r>
      <w:r w:rsidR="00436634">
        <w:rPr>
          <w:rFonts w:cs="Arial"/>
        </w:rPr>
        <w:t xml:space="preserve">powinny być </w:t>
      </w:r>
      <w:r w:rsidRPr="00EF5402">
        <w:rPr>
          <w:rFonts w:cs="Arial"/>
        </w:rPr>
        <w:t xml:space="preserve">wyznaczone przez obrzeża o wymiarach </w:t>
      </w:r>
      <w:r w:rsidR="00737A5F">
        <w:rPr>
          <w:rFonts w:cs="Arial"/>
        </w:rPr>
        <w:t xml:space="preserve">np. </w:t>
      </w:r>
      <w:r w:rsidRPr="00EF5402">
        <w:rPr>
          <w:rFonts w:cs="Arial"/>
        </w:rPr>
        <w:t>6 x 20 x 100 cm</w:t>
      </w:r>
      <w:r w:rsidR="00737A5F">
        <w:rPr>
          <w:rFonts w:cs="Arial"/>
        </w:rPr>
        <w:t>,</w:t>
      </w:r>
      <w:r w:rsidRPr="00EF5402">
        <w:rPr>
          <w:rFonts w:cs="Arial"/>
        </w:rPr>
        <w:t xml:space="preserve"> </w:t>
      </w:r>
      <w:r w:rsidR="00F82D95">
        <w:rPr>
          <w:rFonts w:cs="Arial"/>
        </w:rPr>
        <w:t>ustawione</w:t>
      </w:r>
      <w:r w:rsidRPr="00EF5402">
        <w:rPr>
          <w:rFonts w:cs="Arial"/>
        </w:rPr>
        <w:t xml:space="preserve"> na podsypce cementowo piaskowej.  Dostawca powinien dostarczyć następujące dokumenty potwierdzające jakość nawierzchni bezpiecznej: </w:t>
      </w:r>
    </w:p>
    <w:p w14:paraId="12EFF50B" w14:textId="16062B3B" w:rsidR="00EF5402" w:rsidRDefault="00EF5402" w:rsidP="00436634">
      <w:pPr>
        <w:pStyle w:val="Akapitzlist"/>
        <w:spacing w:after="0"/>
        <w:ind w:left="0" w:firstLine="284"/>
        <w:jc w:val="both"/>
        <w:rPr>
          <w:rFonts w:cs="Arial"/>
        </w:rPr>
      </w:pPr>
      <w:r w:rsidRPr="00EF5402">
        <w:rPr>
          <w:rFonts w:cs="Arial"/>
        </w:rPr>
        <w:t>•</w:t>
      </w:r>
      <w:r w:rsidR="00436634">
        <w:rPr>
          <w:rFonts w:cs="Arial"/>
        </w:rPr>
        <w:tab/>
      </w:r>
      <w:r w:rsidRPr="00EF5402">
        <w:rPr>
          <w:rFonts w:cs="Arial"/>
        </w:rPr>
        <w:tab/>
        <w:t xml:space="preserve">atest higieniczny PZH, </w:t>
      </w:r>
    </w:p>
    <w:p w14:paraId="31B6719B" w14:textId="362CF022" w:rsidR="00830BED" w:rsidRPr="00EF5402" w:rsidRDefault="00830BED" w:rsidP="00436634">
      <w:pPr>
        <w:pStyle w:val="Akapitzlist"/>
        <w:spacing w:after="0"/>
        <w:ind w:left="0" w:firstLine="284"/>
        <w:jc w:val="both"/>
        <w:rPr>
          <w:rFonts w:cs="Arial"/>
        </w:rPr>
      </w:pPr>
      <w:r w:rsidRPr="00EF5402">
        <w:rPr>
          <w:rFonts w:cs="Arial"/>
        </w:rPr>
        <w:t>•</w:t>
      </w:r>
      <w:r>
        <w:rPr>
          <w:rFonts w:cs="Arial"/>
        </w:rPr>
        <w:tab/>
      </w:r>
      <w:r>
        <w:rPr>
          <w:rFonts w:cs="Arial"/>
        </w:rPr>
        <w:tab/>
      </w:r>
      <w:r w:rsidRPr="00EF5402">
        <w:rPr>
          <w:rFonts w:cs="Arial"/>
        </w:rPr>
        <w:t>certyfikat HIC zgodności z normą PN-EN 1177</w:t>
      </w:r>
    </w:p>
    <w:p w14:paraId="241D9F28" w14:textId="1AC7FD22" w:rsidR="00EF5402" w:rsidRPr="00830BED" w:rsidRDefault="00EF5402" w:rsidP="00830BED">
      <w:pPr>
        <w:pStyle w:val="Akapitzlist"/>
        <w:spacing w:after="0"/>
        <w:ind w:left="0" w:firstLine="284"/>
        <w:jc w:val="both"/>
        <w:rPr>
          <w:rFonts w:cs="Arial"/>
        </w:rPr>
      </w:pPr>
      <w:r w:rsidRPr="00EF5402">
        <w:rPr>
          <w:rFonts w:cs="Arial"/>
        </w:rPr>
        <w:t>•</w:t>
      </w:r>
      <w:r w:rsidR="00436634">
        <w:rPr>
          <w:rFonts w:cs="Arial"/>
        </w:rPr>
        <w:tab/>
      </w:r>
      <w:r w:rsidRPr="00EF5402">
        <w:rPr>
          <w:rFonts w:cs="Arial"/>
        </w:rPr>
        <w:tab/>
      </w:r>
      <w:r w:rsidR="00047E83">
        <w:rPr>
          <w:rFonts w:cs="Arial"/>
        </w:rPr>
        <w:t>dokument</w:t>
      </w:r>
      <w:r w:rsidRPr="00EF5402">
        <w:rPr>
          <w:rFonts w:cs="Arial"/>
        </w:rPr>
        <w:t xml:space="preserve"> </w:t>
      </w:r>
      <w:r w:rsidR="00047E83">
        <w:rPr>
          <w:rFonts w:cs="Arial"/>
        </w:rPr>
        <w:t>wykonawcy</w:t>
      </w:r>
      <w:r w:rsidRPr="00EF5402">
        <w:rPr>
          <w:rFonts w:cs="Arial"/>
        </w:rPr>
        <w:t xml:space="preserve"> nawierzchni z potwierdzeniem </w:t>
      </w:r>
      <w:r w:rsidR="00830BED">
        <w:rPr>
          <w:rFonts w:cs="Arial"/>
        </w:rPr>
        <w:t xml:space="preserve">udzielonej </w:t>
      </w:r>
      <w:r w:rsidR="00047E83" w:rsidRPr="00EF5402">
        <w:rPr>
          <w:rFonts w:cs="Arial"/>
        </w:rPr>
        <w:t>gwarancji</w:t>
      </w:r>
      <w:r w:rsidR="00047E83">
        <w:rPr>
          <w:rFonts w:cs="Arial"/>
        </w:rPr>
        <w:t xml:space="preserve"> jakości </w:t>
      </w:r>
      <w:r w:rsidR="00830BED">
        <w:rPr>
          <w:rFonts w:cs="Arial"/>
        </w:rPr>
        <w:t>na tę nawierzchnię</w:t>
      </w:r>
      <w:r w:rsidR="00047E83">
        <w:rPr>
          <w:rFonts w:cs="Arial"/>
        </w:rPr>
        <w:t>.</w:t>
      </w:r>
    </w:p>
    <w:p w14:paraId="08FDA456" w14:textId="017C0FD0" w:rsidR="00446070" w:rsidRPr="00446070" w:rsidRDefault="00446070" w:rsidP="00446070">
      <w:pPr>
        <w:spacing w:after="0"/>
        <w:jc w:val="both"/>
        <w:rPr>
          <w:rFonts w:cs="Arial"/>
        </w:rPr>
      </w:pPr>
    </w:p>
    <w:p w14:paraId="63817A4F" w14:textId="77777777" w:rsidR="004E0F57" w:rsidRPr="00D55D28" w:rsidRDefault="00700E68" w:rsidP="00EF0846">
      <w:pPr>
        <w:pStyle w:val="Akapitzlist"/>
        <w:numPr>
          <w:ilvl w:val="0"/>
          <w:numId w:val="2"/>
        </w:numPr>
        <w:spacing w:before="12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Uwarunkowania wykonania przedmiotu zamówienia.</w:t>
      </w:r>
    </w:p>
    <w:p w14:paraId="793E26BA" w14:textId="77777777" w:rsidR="00700E68" w:rsidRPr="00D55D28" w:rsidRDefault="00700E68" w:rsidP="00EF0846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podejmujący się wykonania przedmiotu zamówienia zobowiązany jest do:</w:t>
      </w:r>
    </w:p>
    <w:p w14:paraId="7534367D" w14:textId="5296A165" w:rsidR="00700E68" w:rsidRPr="00037738" w:rsidRDefault="00700E68" w:rsidP="00037738">
      <w:pPr>
        <w:pStyle w:val="Akapitzlist"/>
        <w:numPr>
          <w:ilvl w:val="0"/>
          <w:numId w:val="5"/>
        </w:numPr>
        <w:ind w:left="714" w:hanging="357"/>
        <w:jc w:val="both"/>
        <w:rPr>
          <w:rFonts w:cs="Arial"/>
        </w:rPr>
      </w:pPr>
      <w:r w:rsidRPr="00D55D28">
        <w:rPr>
          <w:rFonts w:cs="Arial"/>
        </w:rPr>
        <w:t>Dokonania przed rozpoczęciem procesu projektowego wizji w terenie.</w:t>
      </w:r>
    </w:p>
    <w:p w14:paraId="6F1B4A1A" w14:textId="51A2B26A" w:rsidR="00700E68" w:rsidRDefault="00700E68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>Przygotowania odpowiednich dokumentów formalno-prawnych, w tym dokonania zgłoszenia budowy wraz z poniesieniem związanych z tym kosztów.</w:t>
      </w:r>
    </w:p>
    <w:p w14:paraId="4F04411A" w14:textId="369FC2B6" w:rsidR="00782045" w:rsidRPr="00D55D28" w:rsidRDefault="00782045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>
        <w:rPr>
          <w:rFonts w:cs="Arial"/>
        </w:rPr>
        <w:t xml:space="preserve">Dostarczenia Zamawiającemu w terminie do </w:t>
      </w:r>
      <w:r w:rsidR="00B02935">
        <w:rPr>
          <w:rFonts w:cs="Arial"/>
        </w:rPr>
        <w:t>3</w:t>
      </w:r>
      <w:r>
        <w:rPr>
          <w:rFonts w:cs="Arial"/>
        </w:rPr>
        <w:t xml:space="preserve"> tygodni od dnia zawarcia umowy szczegółowej koncepcji rozwiązań </w:t>
      </w:r>
      <w:r w:rsidRPr="009F13A7">
        <w:rPr>
          <w:rFonts w:cs="Arial"/>
        </w:rPr>
        <w:t>projektowych</w:t>
      </w:r>
      <w:r w:rsidR="009F13A7" w:rsidRPr="009F13A7">
        <w:rPr>
          <w:rFonts w:cs="Arial"/>
        </w:rPr>
        <w:t xml:space="preserve"> (</w:t>
      </w:r>
      <w:r w:rsidR="009F13A7">
        <w:rPr>
          <w:rFonts w:cs="Arial"/>
        </w:rPr>
        <w:t xml:space="preserve">za </w:t>
      </w:r>
      <w:r w:rsidR="009F13A7" w:rsidRPr="009F13A7">
        <w:rPr>
          <w:rFonts w:eastAsia="Arial" w:cs="Arial"/>
        </w:rPr>
        <w:t>koncepcję strony uważają kompleksowe, graficzn</w:t>
      </w:r>
      <w:r w:rsidR="00F34531">
        <w:rPr>
          <w:rFonts w:eastAsia="Arial" w:cs="Arial"/>
        </w:rPr>
        <w:t>o-</w:t>
      </w:r>
      <w:r w:rsidR="009F13A7" w:rsidRPr="009F13A7">
        <w:rPr>
          <w:rFonts w:eastAsia="Arial" w:cs="Arial"/>
        </w:rPr>
        <w:t xml:space="preserve">opisowe rozwiązania projektowe uwzględniające całość inwestycji, w tym niezbędne </w:t>
      </w:r>
      <w:r w:rsidR="00F34531">
        <w:rPr>
          <w:rFonts w:eastAsia="Arial" w:cs="Arial"/>
        </w:rPr>
        <w:t>rysunki</w:t>
      </w:r>
      <w:r w:rsidR="009F13A7" w:rsidRPr="009F13A7">
        <w:rPr>
          <w:rFonts w:eastAsia="Arial" w:cs="Arial"/>
        </w:rPr>
        <w:t xml:space="preserve"> jak również wskazanie zastosowanych materiałów</w:t>
      </w:r>
      <w:r w:rsidR="009F13A7">
        <w:rPr>
          <w:rFonts w:eastAsia="Arial" w:cs="Arial"/>
        </w:rPr>
        <w:t>, wyposażenia, urządzeń</w:t>
      </w:r>
      <w:r w:rsidR="009F13A7" w:rsidRPr="009F13A7">
        <w:rPr>
          <w:rFonts w:eastAsia="Arial" w:cs="Arial"/>
        </w:rPr>
        <w:t>, które jednoznaczn</w:t>
      </w:r>
      <w:r w:rsidR="00F34531">
        <w:rPr>
          <w:rFonts w:eastAsia="Arial" w:cs="Arial"/>
        </w:rPr>
        <w:t>ie</w:t>
      </w:r>
      <w:r w:rsidR="009F13A7" w:rsidRPr="009F13A7">
        <w:rPr>
          <w:rFonts w:eastAsia="Arial" w:cs="Arial"/>
        </w:rPr>
        <w:t xml:space="preserve"> </w:t>
      </w:r>
      <w:r w:rsidR="00F34531">
        <w:rPr>
          <w:rFonts w:eastAsia="Arial" w:cs="Arial"/>
        </w:rPr>
        <w:t>z</w:t>
      </w:r>
      <w:r w:rsidR="009F13A7" w:rsidRPr="009F13A7">
        <w:rPr>
          <w:rFonts w:eastAsia="Arial" w:cs="Arial"/>
        </w:rPr>
        <w:t>obraz</w:t>
      </w:r>
      <w:r w:rsidR="00F34531">
        <w:rPr>
          <w:rFonts w:eastAsia="Arial" w:cs="Arial"/>
        </w:rPr>
        <w:t>ują</w:t>
      </w:r>
      <w:r w:rsidR="009F13A7" w:rsidRPr="009F13A7">
        <w:rPr>
          <w:rFonts w:eastAsia="Arial" w:cs="Arial"/>
        </w:rPr>
        <w:t xml:space="preserve"> inwestycj</w:t>
      </w:r>
      <w:r w:rsidR="00F34531">
        <w:rPr>
          <w:rFonts w:eastAsia="Arial" w:cs="Arial"/>
        </w:rPr>
        <w:t>ę</w:t>
      </w:r>
      <w:r w:rsidR="009F13A7" w:rsidRPr="009F13A7">
        <w:rPr>
          <w:rFonts w:eastAsia="Arial" w:cs="Arial"/>
        </w:rPr>
        <w:t>, planowan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prac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budowlan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– w formie papierowej oraz elektronicznej w formacie pdf</w:t>
      </w:r>
      <w:r w:rsidR="009F13A7">
        <w:rPr>
          <w:rFonts w:eastAsia="Arial" w:cs="Arial"/>
        </w:rPr>
        <w:t>,</w:t>
      </w:r>
      <w:r w:rsidR="009F13A7" w:rsidRPr="009F13A7">
        <w:rPr>
          <w:rFonts w:eastAsia="Arial" w:cs="Arial"/>
        </w:rPr>
        <w:t xml:space="preserve"> </w:t>
      </w:r>
      <w:proofErr w:type="spellStart"/>
      <w:r w:rsidR="009F13A7">
        <w:rPr>
          <w:rFonts w:eastAsia="Arial" w:cs="Arial"/>
        </w:rPr>
        <w:t>pzt</w:t>
      </w:r>
      <w:proofErr w:type="spellEnd"/>
      <w:r w:rsidR="009F13A7" w:rsidRPr="009F13A7">
        <w:rPr>
          <w:rFonts w:eastAsia="Arial" w:cs="Arial"/>
        </w:rPr>
        <w:t xml:space="preserve"> na aktualnej mapie do celów projektowych</w:t>
      </w:r>
      <w:r w:rsidR="00954797">
        <w:rPr>
          <w:rFonts w:eastAsia="Arial" w:cs="Arial"/>
        </w:rPr>
        <w:t xml:space="preserve"> lub na kopii mapy zasadniczej</w:t>
      </w:r>
      <w:r w:rsidR="009F13A7" w:rsidRPr="009F13A7">
        <w:rPr>
          <w:rFonts w:cs="Arial"/>
        </w:rPr>
        <w:t>)</w:t>
      </w:r>
      <w:r>
        <w:rPr>
          <w:rFonts w:cs="Arial"/>
        </w:rPr>
        <w:t xml:space="preserve">. </w:t>
      </w:r>
      <w:r w:rsidR="009F13A7">
        <w:rPr>
          <w:rFonts w:cs="Arial"/>
        </w:rPr>
        <w:t>Koncepcja projektowa b</w:t>
      </w:r>
      <w:r>
        <w:rPr>
          <w:rFonts w:cs="Arial"/>
        </w:rPr>
        <w:t xml:space="preserve">ędzie podstawą opracowania projektu po uprzednim uzyskaniu jej akceptacji </w:t>
      </w:r>
      <w:r w:rsidR="009F13A7">
        <w:rPr>
          <w:rFonts w:cs="Arial"/>
        </w:rPr>
        <w:t>w ciągu maksymalnie 14 dni ze strony Zamawiającego.</w:t>
      </w:r>
      <w:r w:rsidRPr="00782045">
        <w:rPr>
          <w:rFonts w:cs="Arial"/>
        </w:rPr>
        <w:t xml:space="preserve"> </w:t>
      </w:r>
      <w:r w:rsidR="009F13A7">
        <w:rPr>
          <w:rFonts w:cs="Arial"/>
        </w:rPr>
        <w:t>W</w:t>
      </w:r>
      <w:r w:rsidRPr="00782045">
        <w:rPr>
          <w:rFonts w:cs="Arial"/>
        </w:rPr>
        <w:t xml:space="preserve"> przypadku milczenia</w:t>
      </w:r>
      <w:r w:rsidR="009F13A7">
        <w:rPr>
          <w:rFonts w:cs="Arial"/>
        </w:rPr>
        <w:t>,</w:t>
      </w:r>
      <w:r w:rsidRPr="00782045">
        <w:rPr>
          <w:rFonts w:cs="Arial"/>
        </w:rPr>
        <w:t xml:space="preserve"> nie wniesienia uwag do koncepcji w </w:t>
      </w:r>
      <w:r w:rsidR="00F34531">
        <w:rPr>
          <w:rFonts w:cs="Arial"/>
        </w:rPr>
        <w:t>tym terminie</w:t>
      </w:r>
      <w:r w:rsidRPr="00782045">
        <w:rPr>
          <w:rFonts w:cs="Arial"/>
        </w:rPr>
        <w:t xml:space="preserve"> </w:t>
      </w:r>
      <w:r w:rsidR="00F34531">
        <w:rPr>
          <w:rFonts w:cs="Arial"/>
        </w:rPr>
        <w:t xml:space="preserve">- </w:t>
      </w:r>
      <w:r w:rsidRPr="00782045">
        <w:rPr>
          <w:rFonts w:cs="Arial"/>
        </w:rPr>
        <w:t xml:space="preserve">koncepcję </w:t>
      </w:r>
      <w:r w:rsidR="00F34531" w:rsidRPr="00782045">
        <w:rPr>
          <w:rFonts w:cs="Arial"/>
        </w:rPr>
        <w:t xml:space="preserve">uznaje się </w:t>
      </w:r>
      <w:r w:rsidRPr="00782045">
        <w:rPr>
          <w:rFonts w:cs="Arial"/>
        </w:rPr>
        <w:t xml:space="preserve">za </w:t>
      </w:r>
      <w:r w:rsidR="00F34531">
        <w:rPr>
          <w:rFonts w:cs="Arial"/>
        </w:rPr>
        <w:t>zaakceptowaną</w:t>
      </w:r>
      <w:r w:rsidR="009F13A7">
        <w:rPr>
          <w:rFonts w:cs="Arial"/>
        </w:rPr>
        <w:t>.</w:t>
      </w:r>
    </w:p>
    <w:p w14:paraId="535BFF21" w14:textId="77777777" w:rsidR="00564BFE" w:rsidRDefault="00700E68" w:rsidP="00564BFE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projektu budowlanego </w:t>
      </w:r>
      <w:r w:rsidR="00564BFE" w:rsidRPr="00564BFE">
        <w:rPr>
          <w:rFonts w:cs="Arial"/>
        </w:rPr>
        <w:t xml:space="preserve">(projekt zagospodarowania działki, projekt </w:t>
      </w:r>
      <w:proofErr w:type="spellStart"/>
      <w:r w:rsidR="00564BFE" w:rsidRPr="00564BFE">
        <w:rPr>
          <w:rFonts w:cs="Arial"/>
        </w:rPr>
        <w:t>architektoniczno</w:t>
      </w:r>
      <w:proofErr w:type="spellEnd"/>
      <w:r w:rsidR="00564BFE" w:rsidRPr="00564BFE">
        <w:rPr>
          <w:rFonts w:cs="Arial"/>
        </w:rPr>
        <w:t xml:space="preserve"> – budowalny, projekt techniczny) </w:t>
      </w:r>
      <w:r w:rsidRPr="00D55D28">
        <w:rPr>
          <w:rFonts w:cs="Arial"/>
        </w:rPr>
        <w:t>zgodnych z aktualnymi przepisami prawa. Projekt musi jednoznacznie określać rodzaj i zakres prac budowlanych, ich lokali</w:t>
      </w:r>
      <w:r w:rsidR="00564BFE">
        <w:rPr>
          <w:rFonts w:cs="Arial"/>
        </w:rPr>
        <w:t>zację oraz sposób ich wykonania</w:t>
      </w:r>
      <w:r w:rsidR="001B50E1" w:rsidRPr="00D55D28">
        <w:rPr>
          <w:rFonts w:cs="Arial"/>
        </w:rPr>
        <w:t xml:space="preserve">. </w:t>
      </w:r>
    </w:p>
    <w:p w14:paraId="04F6A87B" w14:textId="0B577D84" w:rsidR="00700E68" w:rsidRPr="00D55D28" w:rsidRDefault="00700E68" w:rsidP="00564BFE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>Opracowany projekt podlega akceptacji przez Zamawiającego.</w:t>
      </w:r>
    </w:p>
    <w:p w14:paraId="05AA32DB" w14:textId="599D609B" w:rsidR="00C35E97" w:rsidRPr="00D55D28" w:rsidRDefault="00495603" w:rsidP="00486127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specyfikacji technicznej wykonania i odbioru robót budowlanych zgodnej z zakresem wykonywanych robót, umożliwiającej prawidłowe wykonanie robót budowlanych oraz ich odbiór. Specyfikacja opracowana zgodnie z Rozporządzeniem Ministra Infrastruktury i Rozwoju z dnia </w:t>
      </w:r>
      <w:r w:rsidR="00486127" w:rsidRPr="00486127">
        <w:rPr>
          <w:rFonts w:cs="Arial"/>
        </w:rPr>
        <w:t>20.12.2021 r. w sprawie szczegółowego zakresu i formy dokumentacji projektowej, specyfikacji technicznych wykonania i odbioru robót budowlanych oraz programu funkcjonalno-użytkowego (Dz. U. nr 2021, poz.2454)</w:t>
      </w:r>
      <w:r w:rsidRPr="00D55D28">
        <w:rPr>
          <w:rFonts w:cs="Arial"/>
        </w:rPr>
        <w:t xml:space="preserve">, uwzględniająca wszystkie rodzaje wykonywanych robót budowlanych wraz z podaniem nazw i kodów CPV. </w:t>
      </w:r>
    </w:p>
    <w:p w14:paraId="6D6DA990" w14:textId="3293CA61" w:rsidR="00495603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przedmiaru </w:t>
      </w:r>
      <w:r w:rsidR="00432756" w:rsidRPr="00D55D28">
        <w:rPr>
          <w:rFonts w:cs="Arial"/>
        </w:rPr>
        <w:t xml:space="preserve">i kosztorysu </w:t>
      </w:r>
      <w:r w:rsidRPr="00D55D28">
        <w:rPr>
          <w:rFonts w:cs="Arial"/>
        </w:rPr>
        <w:t xml:space="preserve">robót, przez który należy rozumieć opracowanie zawierające wszystkie rodzaje robót w kolejności technologicznej ich wykonania, z podaniem podstaw do ustalania nakładów rzeczowych wraz z ilością jednostek przedmiarowych robót wynikających z opracowanej dokumentacji projektowej. </w:t>
      </w:r>
    </w:p>
    <w:p w14:paraId="3D57ABD3" w14:textId="006A6BD3" w:rsidR="00737A5F" w:rsidRPr="00D55D28" w:rsidRDefault="00737A5F" w:rsidP="00737A5F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737A5F">
        <w:rPr>
          <w:rFonts w:cs="Arial"/>
        </w:rPr>
        <w:t>Przygotowania odpowiednich dokumentów formalno-prawnych, w tym dokonania zgłoszenia budowy wraz z poniesieniem związanych z tym kosztów</w:t>
      </w:r>
      <w:r w:rsidR="00975047">
        <w:rPr>
          <w:rFonts w:cs="Arial"/>
        </w:rPr>
        <w:t>.</w:t>
      </w:r>
    </w:p>
    <w:p w14:paraId="230EE762" w14:textId="77777777" w:rsidR="00495603" w:rsidRPr="00D55D28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Wykonania robót budowlano-montażowych zgodnie z opracowaną przez siebie i zatwierdzoną przez Zamawiającego dokumentacją projektową. </w:t>
      </w:r>
    </w:p>
    <w:p w14:paraId="0DCF6E00" w14:textId="359FFDD8" w:rsidR="00495603" w:rsidRPr="00D55D28" w:rsidRDefault="00495603" w:rsidP="00EA046C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>Realizacja robót powinna być wykonana zgodnie z obowiązującymi przepisami prawa, w szczególności z wymaganiami Ustawy z dnia 7 lipca 1994 roku Prawo budowlane (</w:t>
      </w:r>
      <w:r w:rsidR="00737A5F" w:rsidRPr="00737A5F">
        <w:rPr>
          <w:rFonts w:cs="Arial"/>
        </w:rPr>
        <w:t>Dz.U.202</w:t>
      </w:r>
      <w:r w:rsidR="0095774A">
        <w:rPr>
          <w:rFonts w:cs="Arial"/>
        </w:rPr>
        <w:t>4</w:t>
      </w:r>
      <w:r w:rsidR="00737A5F" w:rsidRPr="00737A5F">
        <w:rPr>
          <w:rFonts w:cs="Arial"/>
        </w:rPr>
        <w:t>.</w:t>
      </w:r>
      <w:r w:rsidR="0095774A">
        <w:rPr>
          <w:rFonts w:cs="Arial"/>
        </w:rPr>
        <w:t>725</w:t>
      </w:r>
      <w:r w:rsidR="00737A5F" w:rsidRPr="00737A5F">
        <w:rPr>
          <w:rFonts w:cs="Arial"/>
        </w:rPr>
        <w:t xml:space="preserve"> </w:t>
      </w:r>
      <w:r w:rsidR="00737A5F">
        <w:rPr>
          <w:rFonts w:cs="Arial"/>
        </w:rPr>
        <w:t>z</w:t>
      </w:r>
      <w:r w:rsidR="00035E97">
        <w:rPr>
          <w:rFonts w:cs="Arial"/>
        </w:rPr>
        <w:t>e</w:t>
      </w:r>
      <w:r w:rsidR="00737A5F">
        <w:rPr>
          <w:rFonts w:cs="Arial"/>
        </w:rPr>
        <w:t xml:space="preserve"> zm.</w:t>
      </w:r>
      <w:r w:rsidR="00737A5F" w:rsidRPr="00737A5F">
        <w:rPr>
          <w:rFonts w:cs="Arial"/>
        </w:rPr>
        <w:t xml:space="preserve"> z dn</w:t>
      </w:r>
      <w:r w:rsidR="00035E97">
        <w:rPr>
          <w:rFonts w:cs="Arial"/>
        </w:rPr>
        <w:t>.</w:t>
      </w:r>
      <w:r w:rsidR="00737A5F" w:rsidRPr="00737A5F">
        <w:rPr>
          <w:rFonts w:cs="Arial"/>
        </w:rPr>
        <w:t xml:space="preserve"> 2023.</w:t>
      </w:r>
      <w:r w:rsidR="00737A5F">
        <w:rPr>
          <w:rFonts w:cs="Arial"/>
        </w:rPr>
        <w:t>10</w:t>
      </w:r>
      <w:r w:rsidR="00737A5F" w:rsidRPr="00737A5F">
        <w:rPr>
          <w:rFonts w:cs="Arial"/>
        </w:rPr>
        <w:t>.1</w:t>
      </w:r>
      <w:r w:rsidR="00737A5F">
        <w:rPr>
          <w:rFonts w:cs="Arial"/>
        </w:rPr>
        <w:t>6)</w:t>
      </w:r>
      <w:r w:rsidR="00BA75E8">
        <w:rPr>
          <w:rFonts w:cs="Arial"/>
        </w:rPr>
        <w:t>.</w:t>
      </w:r>
    </w:p>
    <w:p w14:paraId="6055D3FF" w14:textId="69D9E1D0" w:rsidR="00495603" w:rsidRPr="00446A22" w:rsidRDefault="00495603" w:rsidP="0038564E">
      <w:pPr>
        <w:pStyle w:val="Akapitzlist"/>
        <w:numPr>
          <w:ilvl w:val="0"/>
          <w:numId w:val="5"/>
        </w:numPr>
        <w:ind w:left="714" w:hanging="357"/>
        <w:contextualSpacing w:val="0"/>
        <w:jc w:val="both"/>
        <w:rPr>
          <w:rFonts w:cs="Arial"/>
        </w:rPr>
      </w:pPr>
      <w:r w:rsidRPr="00D55D28">
        <w:rPr>
          <w:rFonts w:cs="Arial"/>
        </w:rPr>
        <w:t>Wykonania inwentaryzacji g</w:t>
      </w:r>
      <w:r w:rsidR="00D86AD7" w:rsidRPr="00D55D28">
        <w:rPr>
          <w:rFonts w:cs="Arial"/>
        </w:rPr>
        <w:t>eodezyjnej powykonawczej</w:t>
      </w:r>
      <w:r w:rsidR="007F1E0B">
        <w:rPr>
          <w:rFonts w:cs="Arial"/>
        </w:rPr>
        <w:t xml:space="preserve"> i naniesienia zmian na mapie zasadniczej</w:t>
      </w:r>
      <w:r w:rsidRPr="00D55D28">
        <w:rPr>
          <w:rFonts w:cs="Arial"/>
        </w:rPr>
        <w:t>.</w:t>
      </w:r>
    </w:p>
    <w:p w14:paraId="57B2D85E" w14:textId="77777777" w:rsidR="00ED6F92" w:rsidRPr="00D55D28" w:rsidRDefault="00ED6F92" w:rsidP="0098059B">
      <w:pPr>
        <w:pStyle w:val="Akapitzlist"/>
        <w:numPr>
          <w:ilvl w:val="0"/>
          <w:numId w:val="2"/>
        </w:numPr>
        <w:spacing w:before="24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Ogólne właściwości funkcjonalno-użytkowe.</w:t>
      </w:r>
    </w:p>
    <w:p w14:paraId="03237C39" w14:textId="77777777" w:rsidR="00ED6F92" w:rsidRPr="00D55D28" w:rsidRDefault="00ED6F92" w:rsidP="00EA046C">
      <w:pPr>
        <w:pStyle w:val="Default"/>
        <w:ind w:firstLine="69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przedmiotu zamówienia powinno być zgodne z aktualnie obowiązującymi przepisami i aktami prawnymi właściwymi dla rodzaju prac, obowiązującymi polskimi i europejskimi normami oraz przepisami techniczno-budowlanymi. Wszelkie prace powinny być prowadzone i wykonane zgodnie z zasadami wiedzy technicznej. </w:t>
      </w:r>
    </w:p>
    <w:p w14:paraId="036143AB" w14:textId="4570EAD5" w:rsidR="00ED6F92" w:rsidRPr="00D55D28" w:rsidRDefault="00ED6F92" w:rsidP="004345B8">
      <w:pPr>
        <w:pStyle w:val="Akapitzlist"/>
        <w:ind w:left="0" w:firstLine="839"/>
        <w:contextualSpacing w:val="0"/>
        <w:jc w:val="both"/>
        <w:rPr>
          <w:rFonts w:cs="Arial"/>
        </w:rPr>
      </w:pPr>
      <w:r w:rsidRPr="00D55D28">
        <w:rPr>
          <w:rFonts w:cs="Arial"/>
        </w:rPr>
        <w:t xml:space="preserve">Zastosowane materiały i urządzenia powinny </w:t>
      </w:r>
      <w:r w:rsidRPr="00443187">
        <w:rPr>
          <w:rFonts w:cs="Arial"/>
          <w:u w:val="single"/>
        </w:rPr>
        <w:t>posiadać certyfikaty i atesty</w:t>
      </w:r>
      <w:r w:rsidRPr="00D55D28">
        <w:rPr>
          <w:rFonts w:cs="Arial"/>
        </w:rPr>
        <w:t>, wydane przez upoważnione na terenie Polski instytucje i powinny być dopuszczone do stosowania w budownictwie zgodnie z odpowiednimi przepisami.</w:t>
      </w:r>
      <w:r w:rsidR="00D52496">
        <w:rPr>
          <w:rFonts w:cs="Arial"/>
        </w:rPr>
        <w:t xml:space="preserve"> Zamawiający nie dopuszcza tzw. certyfikatów modułowych, wymaga się dostarczenia certyfikatów na każde urządzenie w całości</w:t>
      </w:r>
      <w:r w:rsidR="00756EC2">
        <w:rPr>
          <w:rFonts w:cs="Arial"/>
        </w:rPr>
        <w:t>, z osobna</w:t>
      </w:r>
      <w:r w:rsidR="00D52496">
        <w:rPr>
          <w:rFonts w:cs="Arial"/>
        </w:rPr>
        <w:t xml:space="preserve">. </w:t>
      </w:r>
    </w:p>
    <w:p w14:paraId="456DAA00" w14:textId="77777777" w:rsidR="00ED6F92" w:rsidRPr="00D55D28" w:rsidRDefault="00ED6F92" w:rsidP="00EA046C">
      <w:pPr>
        <w:pStyle w:val="Akapitzlist"/>
        <w:numPr>
          <w:ilvl w:val="0"/>
          <w:numId w:val="2"/>
        </w:numPr>
        <w:spacing w:before="240"/>
        <w:ind w:left="0" w:firstLine="0"/>
        <w:contextualSpacing w:val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lastRenderedPageBreak/>
        <w:t>Opis wymagań Zamawiającego w stosunku do przedmiotu zamówienia.</w:t>
      </w:r>
    </w:p>
    <w:p w14:paraId="1B1F9949" w14:textId="77777777" w:rsidR="00ED6F92" w:rsidRPr="00D55D28" w:rsidRDefault="00372F77" w:rsidP="00EA046C">
      <w:pPr>
        <w:pStyle w:val="Akapitzlist"/>
        <w:numPr>
          <w:ilvl w:val="0"/>
          <w:numId w:val="7"/>
        </w:numPr>
        <w:spacing w:before="240"/>
        <w:ind w:left="709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opracowania projektowego.</w:t>
      </w:r>
    </w:p>
    <w:p w14:paraId="2648412A" w14:textId="7C5206E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opracuje projekt </w:t>
      </w:r>
      <w:r w:rsidR="002D2546">
        <w:rPr>
          <w:color w:val="auto"/>
          <w:sz w:val="22"/>
          <w:szCs w:val="22"/>
        </w:rPr>
        <w:t>zagospodarowania terenu</w:t>
      </w:r>
      <w:r w:rsidR="008F6109">
        <w:rPr>
          <w:color w:val="auto"/>
          <w:sz w:val="22"/>
          <w:szCs w:val="22"/>
        </w:rPr>
        <w:t xml:space="preserve"> na mapie do celów projektowych wraz z opisem technicznym,</w:t>
      </w:r>
      <w:r w:rsidRPr="00D55D28">
        <w:rPr>
          <w:color w:val="auto"/>
          <w:sz w:val="22"/>
          <w:szCs w:val="22"/>
        </w:rPr>
        <w:t xml:space="preserve"> zgodnie ze specyfiką projektowanych robót w stopniu gwarantującym prawidłową realizację prac oraz </w:t>
      </w:r>
      <w:r w:rsidR="00FC74CA">
        <w:rPr>
          <w:color w:val="auto"/>
          <w:sz w:val="22"/>
          <w:szCs w:val="22"/>
        </w:rPr>
        <w:t xml:space="preserve">umożliwienie dokonania zgłoszenia robót nie wymagających pozwolenia na budowę i </w:t>
      </w:r>
      <w:r w:rsidRPr="00D55D28">
        <w:rPr>
          <w:color w:val="auto"/>
          <w:sz w:val="22"/>
          <w:szCs w:val="22"/>
        </w:rPr>
        <w:t xml:space="preserve">osiągnięcie celu zakładanego przez Zamawiającego. </w:t>
      </w:r>
    </w:p>
    <w:p w14:paraId="3CF8B236" w14:textId="608B0210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Dokumentację projektową należy wykonać w wersji papierowej – </w:t>
      </w:r>
      <w:r w:rsidR="00FC74CA">
        <w:rPr>
          <w:color w:val="auto"/>
          <w:sz w:val="22"/>
          <w:szCs w:val="22"/>
        </w:rPr>
        <w:t>2</w:t>
      </w:r>
      <w:r w:rsidRPr="00D55D28">
        <w:rPr>
          <w:color w:val="auto"/>
          <w:sz w:val="22"/>
          <w:szCs w:val="22"/>
        </w:rPr>
        <w:t xml:space="preserve"> egz. </w:t>
      </w:r>
      <w:r w:rsidR="00FC74CA">
        <w:rPr>
          <w:color w:val="auto"/>
          <w:sz w:val="22"/>
          <w:szCs w:val="22"/>
        </w:rPr>
        <w:t>(jeden egz. dla Zamawiającego)</w:t>
      </w:r>
    </w:p>
    <w:p w14:paraId="2BD9A62C" w14:textId="0139F442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Specyfikację techniczną wykonania i odbioru robót budowlanych – wersja papierowa 2 egz.,  </w:t>
      </w:r>
    </w:p>
    <w:p w14:paraId="57C8B6AE" w14:textId="2EE23B4D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Przedmiar </w:t>
      </w:r>
      <w:r w:rsidR="008C6D34" w:rsidRPr="00D55D28">
        <w:rPr>
          <w:color w:val="auto"/>
          <w:sz w:val="22"/>
          <w:szCs w:val="22"/>
        </w:rPr>
        <w:t xml:space="preserve">i kosztorys </w:t>
      </w:r>
      <w:r w:rsidRPr="00D55D28">
        <w:rPr>
          <w:color w:val="auto"/>
          <w:sz w:val="22"/>
          <w:szCs w:val="22"/>
        </w:rPr>
        <w:t xml:space="preserve">robót – wersja papierowa 2 egz.,  </w:t>
      </w:r>
    </w:p>
    <w:p w14:paraId="0AC6F817" w14:textId="1AD52B90" w:rsidR="0095733A" w:rsidRPr="00D55D28" w:rsidRDefault="0095733A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Całość opracowania </w:t>
      </w:r>
      <w:r w:rsidR="00982855" w:rsidRPr="00D55D28">
        <w:rPr>
          <w:color w:val="auto"/>
          <w:sz w:val="22"/>
          <w:szCs w:val="22"/>
        </w:rPr>
        <w:t xml:space="preserve">w wersji elektronicznej </w:t>
      </w:r>
      <w:r w:rsidRPr="00D55D28">
        <w:rPr>
          <w:color w:val="auto"/>
          <w:sz w:val="22"/>
          <w:szCs w:val="22"/>
        </w:rPr>
        <w:t>na dysku CD/DVD – 1 egz.</w:t>
      </w:r>
    </w:p>
    <w:p w14:paraId="4A15231A" w14:textId="2AB68086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Projekt powinien być opracowany w języku polskim, zgodnie z wymaganiami zawartymi w Programie</w:t>
      </w:r>
      <w:r w:rsidR="00FC74CA">
        <w:rPr>
          <w:color w:val="auto"/>
          <w:sz w:val="22"/>
          <w:szCs w:val="22"/>
        </w:rPr>
        <w:t xml:space="preserve"> Funkcjonalno-Użytkowym, umową</w:t>
      </w:r>
      <w:r w:rsidRPr="00D55D28">
        <w:rPr>
          <w:color w:val="auto"/>
          <w:sz w:val="22"/>
          <w:szCs w:val="22"/>
        </w:rPr>
        <w:t xml:space="preserve">. </w:t>
      </w:r>
    </w:p>
    <w:p w14:paraId="27F079E2" w14:textId="0272FDC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dokumenty niezbędne do dokonania zgłoszenia robót budowlanych. </w:t>
      </w:r>
    </w:p>
    <w:p w14:paraId="4F8099FC" w14:textId="7E020ECF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niezbędne schematy, rysunki, opisy techniczne</w:t>
      </w:r>
      <w:r w:rsidR="008F6109">
        <w:rPr>
          <w:color w:val="auto"/>
          <w:sz w:val="22"/>
          <w:szCs w:val="22"/>
        </w:rPr>
        <w:t xml:space="preserve"> -</w:t>
      </w:r>
      <w:r w:rsidRPr="00D55D28">
        <w:rPr>
          <w:color w:val="auto"/>
          <w:sz w:val="22"/>
          <w:szCs w:val="22"/>
        </w:rPr>
        <w:t xml:space="preserve"> pozwalające na prawidłowe wykonanie robót objętych zakresem zamówienia. </w:t>
      </w:r>
    </w:p>
    <w:p w14:paraId="13A02BF2" w14:textId="77777777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Wymagane jest dołączenie do dokumentacji projektowej oświadczenia, że została ona wykonana zgodnie z obowiązującymi przepisami, normami oraz, że została wykonana w stanie kompletnym z punktu widzenia celu, któremu ma służyć. </w:t>
      </w:r>
    </w:p>
    <w:p w14:paraId="7F04A101" w14:textId="2FFF1CD4" w:rsidR="00624543" w:rsidRPr="00D55D28" w:rsidRDefault="00624543" w:rsidP="00AE7F62">
      <w:pPr>
        <w:ind w:firstLine="352"/>
        <w:jc w:val="both"/>
        <w:rPr>
          <w:rFonts w:cs="Arial"/>
        </w:rPr>
      </w:pPr>
      <w:r w:rsidRPr="00D55D28">
        <w:rPr>
          <w:rFonts w:cs="Arial"/>
        </w:rPr>
        <w:t>Wykonawca jest zobowiązany do uzyskania akceptacji dokumentacji projektowej</w:t>
      </w:r>
      <w:r w:rsidR="008F6109">
        <w:rPr>
          <w:rFonts w:cs="Arial"/>
        </w:rPr>
        <w:t>,</w:t>
      </w:r>
      <w:r w:rsidRPr="00D55D28">
        <w:rPr>
          <w:rFonts w:cs="Arial"/>
        </w:rPr>
        <w:t xml:space="preserve"> kosztorysów inwestorskich oraz przedmiarów robót przez Zamawiającego.</w:t>
      </w:r>
      <w:r w:rsidR="00ED6868" w:rsidRPr="00D55D28">
        <w:rPr>
          <w:rFonts w:cs="Arial"/>
        </w:rPr>
        <w:t xml:space="preserve"> </w:t>
      </w:r>
    </w:p>
    <w:p w14:paraId="6FA19E18" w14:textId="77777777" w:rsidR="00372F77" w:rsidRPr="00D55D28" w:rsidRDefault="00372F77" w:rsidP="00204480">
      <w:pPr>
        <w:pStyle w:val="Akapitzlist"/>
        <w:numPr>
          <w:ilvl w:val="0"/>
          <w:numId w:val="8"/>
        </w:numPr>
        <w:spacing w:after="240"/>
        <w:ind w:left="1077"/>
        <w:contextualSpacing w:val="0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robót budowlanych</w:t>
      </w:r>
    </w:p>
    <w:p w14:paraId="263B03DE" w14:textId="4C554FFB" w:rsidR="00372F77" w:rsidRPr="00D55D28" w:rsidRDefault="00372F77" w:rsidP="00665FA9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jest zobowiązany do wykonania robót zgodnie z opracowaną dokumentacją projektową.</w:t>
      </w:r>
      <w:r w:rsidR="00ED6868" w:rsidRPr="00D55D28">
        <w:rPr>
          <w:rFonts w:cs="Arial"/>
        </w:rPr>
        <w:t xml:space="preserve"> Wartość robót bud</w:t>
      </w:r>
      <w:r w:rsidR="001F1D8D" w:rsidRPr="00D55D28">
        <w:rPr>
          <w:rFonts w:cs="Arial"/>
        </w:rPr>
        <w:t xml:space="preserve">owlanych nie może przekroczyć </w:t>
      </w:r>
      <w:r w:rsidR="00C3381C" w:rsidRPr="00D55D28">
        <w:rPr>
          <w:rFonts w:cs="Arial"/>
        </w:rPr>
        <w:t>wartości kosztorysowej</w:t>
      </w:r>
      <w:r w:rsidR="00ED6868" w:rsidRPr="00D55D28">
        <w:rPr>
          <w:rFonts w:cs="Arial"/>
        </w:rPr>
        <w:t>.</w:t>
      </w:r>
    </w:p>
    <w:p w14:paraId="41102CF2" w14:textId="77777777" w:rsidR="00372F77" w:rsidRPr="00D55D28" w:rsidRDefault="00372F77" w:rsidP="00665FA9">
      <w:pPr>
        <w:spacing w:after="0"/>
        <w:jc w:val="both"/>
      </w:pPr>
      <w:r w:rsidRPr="00D55D28">
        <w:t xml:space="preserve">Wykonawca jest zobowiązany do zapewnienia na własny koszt obsługi geodezyjnej, w tym wykonania inwentaryzacji geodezyjnej powykonawczej. </w:t>
      </w:r>
    </w:p>
    <w:p w14:paraId="24991CD4" w14:textId="463565CE" w:rsidR="00372F77" w:rsidRPr="00D55D28" w:rsidRDefault="00372F77" w:rsidP="00665FA9">
      <w:pPr>
        <w:spacing w:after="0"/>
        <w:jc w:val="both"/>
      </w:pPr>
      <w:r w:rsidRPr="00D55D28">
        <w:t>Wykonawca zgłasza Zamawiającemu roboty podlegające zakryciu i dokonuje odbioru tych robót przez Zamawiającego</w:t>
      </w:r>
      <w:r w:rsidR="003F6D57">
        <w:t xml:space="preserve"> (jeśli występują)</w:t>
      </w:r>
      <w:r w:rsidRPr="00D55D28">
        <w:t xml:space="preserve">. </w:t>
      </w:r>
    </w:p>
    <w:p w14:paraId="20F3AD7C" w14:textId="11E794B2" w:rsidR="00372F77" w:rsidRPr="00D55D28" w:rsidRDefault="00372F77" w:rsidP="00665FA9">
      <w:pPr>
        <w:spacing w:after="0"/>
        <w:jc w:val="both"/>
      </w:pPr>
      <w:r w:rsidRPr="00D55D28">
        <w:t xml:space="preserve">Po wykonaniu robót Wykonawca jest zobowiązany do opracowania dokumentacji powykonawczej,  dostarczenia atestów, certyfikatów na wszystkie zabudowane materiały i urządzenia a także uruchomienia i konfiguracji </w:t>
      </w:r>
      <w:r w:rsidR="003F6D57">
        <w:t>kamery monitoringu</w:t>
      </w:r>
      <w:r w:rsidRPr="00D55D28">
        <w:t xml:space="preserve">. </w:t>
      </w:r>
    </w:p>
    <w:p w14:paraId="3F5337ED" w14:textId="77777777" w:rsidR="00372F77" w:rsidRPr="00D55D28" w:rsidRDefault="00372F77" w:rsidP="00665FA9">
      <w:pPr>
        <w:spacing w:after="0"/>
        <w:jc w:val="both"/>
      </w:pPr>
      <w:r w:rsidRPr="00D55D28">
        <w:t xml:space="preserve">Teren po zakończeniu robót Wykonawca własnym kosztem i staraniem przywróci do stanu pierwotnego. </w:t>
      </w:r>
    </w:p>
    <w:p w14:paraId="48913FD8" w14:textId="04A1AF4F" w:rsidR="004571CB" w:rsidRPr="00D55D28" w:rsidRDefault="00372F77" w:rsidP="00665FA9">
      <w:pPr>
        <w:jc w:val="both"/>
      </w:pPr>
      <w:r w:rsidRPr="00D55D28">
        <w:t xml:space="preserve">Za zakończenie zadania uważa się wykonanie robót budowlanych oraz dostarczenie wszystkich dokumentów odbiorowych. </w:t>
      </w:r>
    </w:p>
    <w:p w14:paraId="68748B15" w14:textId="6A38B8E6" w:rsidR="00FD7309" w:rsidRPr="00D85729" w:rsidRDefault="00372F77" w:rsidP="00D85729">
      <w:pPr>
        <w:pStyle w:val="Akapitzlist"/>
        <w:numPr>
          <w:ilvl w:val="0"/>
          <w:numId w:val="2"/>
        </w:numPr>
        <w:ind w:left="0" w:hanging="11"/>
        <w:contextualSpacing w:val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 xml:space="preserve">Warunki wykonania i odbioru robót budowlanych </w:t>
      </w:r>
      <w:r w:rsidR="00FD7309" w:rsidRPr="00D55D28">
        <w:rPr>
          <w:rFonts w:cs="Arial"/>
          <w:b/>
          <w:sz w:val="28"/>
          <w:szCs w:val="28"/>
        </w:rPr>
        <w:t>odpowiadających zawartości specyfikacji technicznych wykonania i odbioru robót budowlanych.</w:t>
      </w:r>
    </w:p>
    <w:p w14:paraId="5A089C83" w14:textId="77777777" w:rsidR="00FD7309" w:rsidRPr="00D55D28" w:rsidRDefault="00FD7309" w:rsidP="0006423F">
      <w:pPr>
        <w:pStyle w:val="Akapitzlist"/>
        <w:numPr>
          <w:ilvl w:val="0"/>
          <w:numId w:val="9"/>
        </w:numPr>
        <w:spacing w:before="240"/>
        <w:ind w:left="284" w:hanging="22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</w:t>
      </w:r>
      <w:r w:rsidRPr="00D55D28">
        <w:rPr>
          <w:rFonts w:cs="Arial"/>
          <w:b/>
          <w:bCs/>
        </w:rPr>
        <w:t>Warunki wykonania robót.</w:t>
      </w:r>
    </w:p>
    <w:p w14:paraId="3BB24F40" w14:textId="7BF9ED35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odpowiedzialny za jakość wykonanych robot, ich zgodność z dokumentacją projektową i zaleceniami Zamawiającego. Opracowaniem dokumentacji projektowej powinny kierować osoby posiadające odpowiednią wiedzę i doświadczenie, potwierdzone zdobyciem uprawnień do projektowania </w:t>
      </w:r>
      <w:r w:rsidR="00816185">
        <w:rPr>
          <w:color w:val="auto"/>
          <w:sz w:val="22"/>
          <w:szCs w:val="22"/>
        </w:rPr>
        <w:t>umożliwiających sporządzanie projektu zagospodarowania terenu</w:t>
      </w:r>
      <w:r w:rsidRPr="00D55D28">
        <w:rPr>
          <w:color w:val="auto"/>
          <w:sz w:val="22"/>
          <w:szCs w:val="22"/>
        </w:rPr>
        <w:t xml:space="preserve">. </w:t>
      </w:r>
    </w:p>
    <w:p w14:paraId="42971541" w14:textId="77777777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lastRenderedPageBreak/>
        <w:t xml:space="preserve">Wykonawca jest zobowiązany do przejęcia odpowiedzialności od następstw i za wyniki działalności w zakresie robót budowlanych oraz bezpieczeństwa i higieny pracy, w tym zabezpieczenie interesów osób trzecich. </w:t>
      </w:r>
    </w:p>
    <w:p w14:paraId="391731A2" w14:textId="3E0E0C8E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robót powinno być zgodne z opracowaną dokumentacją projektową i decyzjami zgłoszenia. </w:t>
      </w:r>
    </w:p>
    <w:p w14:paraId="49D7F795" w14:textId="77777777" w:rsidR="00FD7309" w:rsidRPr="00D55D28" w:rsidRDefault="00FD7309" w:rsidP="003F1D1E">
      <w:pPr>
        <w:pStyle w:val="Default"/>
        <w:spacing w:after="120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Wszystkie użyte materiały i urządzenia powinny być fabrycznie nowe i posiadać odpowiednie atesty, certyfikaty, aprobaty techniczne.</w:t>
      </w:r>
    </w:p>
    <w:p w14:paraId="7D41DFE6" w14:textId="77777777" w:rsidR="00FD7309" w:rsidRPr="00D55D28" w:rsidRDefault="00FD7309" w:rsidP="0006423F">
      <w:pPr>
        <w:pStyle w:val="Akapitzlist"/>
        <w:numPr>
          <w:ilvl w:val="0"/>
          <w:numId w:val="9"/>
        </w:numPr>
        <w:ind w:left="284" w:hanging="23"/>
        <w:contextualSpacing w:val="0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Warunki odbioru robót</w:t>
      </w:r>
    </w:p>
    <w:p w14:paraId="6337736A" w14:textId="77777777" w:rsidR="00FD7309" w:rsidRPr="00D55D28" w:rsidRDefault="00FD7309" w:rsidP="00204480">
      <w:pPr>
        <w:spacing w:after="240"/>
      </w:pPr>
      <w:r w:rsidRPr="00D55D28">
        <w:t xml:space="preserve">Warunkiem odbioru robót jest dokonanie pisemnego zgłoszenia przez Wykonawcę wykonania robót i gotowości do odbioru. Razem ze zgłoszeniem Wykonawca dostarcza dokumenty pozwalające na dokonanie oceny prawidłowości wykonania robót, w tym: </w:t>
      </w:r>
    </w:p>
    <w:p w14:paraId="55FD731F" w14:textId="4352E6B2" w:rsidR="00FD7309" w:rsidRPr="00D55D28" w:rsidRDefault="00FD7309" w:rsidP="008379E6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dokumentację powykonawczą, </w:t>
      </w:r>
    </w:p>
    <w:p w14:paraId="77364D24" w14:textId="20AB75D9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-</w:t>
      </w:r>
      <w:r w:rsidR="00D74D42" w:rsidRPr="00D55D28">
        <w:rPr>
          <w:color w:val="auto"/>
          <w:sz w:val="22"/>
          <w:szCs w:val="22"/>
        </w:rPr>
        <w:t xml:space="preserve"> </w:t>
      </w:r>
      <w:r w:rsidRPr="008F4472">
        <w:rPr>
          <w:color w:val="auto"/>
          <w:sz w:val="22"/>
          <w:szCs w:val="22"/>
        </w:rPr>
        <w:t xml:space="preserve">protokoły uruchomienia i konfiguracji systemu </w:t>
      </w:r>
      <w:r w:rsidR="008379E6">
        <w:rPr>
          <w:color w:val="auto"/>
          <w:sz w:val="22"/>
          <w:szCs w:val="22"/>
        </w:rPr>
        <w:t>monitoringu</w:t>
      </w:r>
      <w:r w:rsidR="00443187">
        <w:rPr>
          <w:color w:val="auto"/>
          <w:sz w:val="22"/>
          <w:szCs w:val="22"/>
        </w:rPr>
        <w:t xml:space="preserve"> (jeśli występuje w zakresie zamówienia)</w:t>
      </w:r>
      <w:r w:rsidRPr="008F4472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793A58F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atesty, certyfikaty, aprobaty techniczne na zabudowane materiały i urządzenia, </w:t>
      </w:r>
    </w:p>
    <w:p w14:paraId="46745D3E" w14:textId="3621B06C" w:rsidR="00ED6F92" w:rsidRPr="000F07CF" w:rsidRDefault="00FD7309" w:rsidP="000F07CF">
      <w:pPr>
        <w:pStyle w:val="Akapitzlist"/>
        <w:ind w:left="0"/>
        <w:contextualSpacing w:val="0"/>
        <w:jc w:val="both"/>
        <w:rPr>
          <w:rFonts w:cs="Arial"/>
        </w:rPr>
      </w:pPr>
      <w:r w:rsidRPr="00D55D28">
        <w:rPr>
          <w:rFonts w:cs="Arial"/>
        </w:rPr>
        <w:t>- potwierdzone zgłoszenie złożenia inwentaryzacji geodezyjnej</w:t>
      </w:r>
    </w:p>
    <w:p w14:paraId="7929F47A" w14:textId="77777777" w:rsidR="00FD7309" w:rsidRPr="00D55D28" w:rsidRDefault="00FD7309" w:rsidP="00EA046C">
      <w:pPr>
        <w:pStyle w:val="Akapitzlist"/>
        <w:numPr>
          <w:ilvl w:val="0"/>
          <w:numId w:val="2"/>
        </w:numPr>
        <w:spacing w:before="24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Dodatkowe wytyczne inwestorskie i uwarunkowania związane z budową i jej prowadzeniem.</w:t>
      </w:r>
    </w:p>
    <w:p w14:paraId="5994EE2B" w14:textId="333C5EA4" w:rsidR="00FD7309" w:rsidRPr="00D55D28" w:rsidRDefault="00FD7309" w:rsidP="00EA046C">
      <w:pPr>
        <w:pStyle w:val="Default"/>
        <w:ind w:firstLine="360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Wykonawca jest zobowiązany do kompleksowego wykonania przedmiotu zamówienia w trybie „zaprojektuj i wybuduj”, obejmującego wykonanie projektu</w:t>
      </w:r>
      <w:r w:rsidR="00564BFE">
        <w:rPr>
          <w:color w:val="auto"/>
          <w:sz w:val="22"/>
          <w:szCs w:val="22"/>
        </w:rPr>
        <w:t xml:space="preserve"> (projektu zagospodarowania terenu)</w:t>
      </w:r>
      <w:r w:rsidRPr="00D55D28">
        <w:rPr>
          <w:color w:val="auto"/>
          <w:sz w:val="22"/>
          <w:szCs w:val="22"/>
        </w:rPr>
        <w:t xml:space="preserve">, uzyskanie w imieniu Zamawiającego wszelkich zgód, pozwoleń i decyzji, wykonanie robót budowlanych za ustaloną cenę ryczałtową. </w:t>
      </w:r>
    </w:p>
    <w:p w14:paraId="4181DF9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Wynagrodzenie umowne za całość przedmiotu zamówienia powinno obejmować: </w:t>
      </w:r>
    </w:p>
    <w:p w14:paraId="5B43E3E0" w14:textId="6D90BFE6" w:rsidR="00564BFE" w:rsidRDefault="00564BFE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- </w:t>
      </w:r>
      <w:r w:rsidRPr="00564BFE">
        <w:rPr>
          <w:color w:val="auto"/>
          <w:sz w:val="22"/>
          <w:szCs w:val="22"/>
        </w:rPr>
        <w:t>uzyskanie podkładu geodezyjnego do celów projektowych</w:t>
      </w:r>
    </w:p>
    <w:p w14:paraId="2E6B298D" w14:textId="57D31CCD" w:rsidR="00FD7309" w:rsidRPr="00D55D28" w:rsidRDefault="00FD7309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projektowej </w:t>
      </w:r>
      <w:r w:rsidR="00564BFE" w:rsidRPr="00564BFE">
        <w:rPr>
          <w:color w:val="auto"/>
          <w:sz w:val="22"/>
          <w:szCs w:val="22"/>
        </w:rPr>
        <w:t xml:space="preserve">wykonania placu zabaw na terenie </w:t>
      </w:r>
      <w:r w:rsidR="00A45D3F">
        <w:rPr>
          <w:color w:val="auto"/>
          <w:sz w:val="22"/>
          <w:szCs w:val="22"/>
        </w:rPr>
        <w:t>Przedszkola Publicznego nr 14</w:t>
      </w:r>
      <w:r w:rsidR="00564BFE">
        <w:rPr>
          <w:color w:val="auto"/>
          <w:sz w:val="22"/>
          <w:szCs w:val="22"/>
        </w:rPr>
        <w:t xml:space="preserve"> </w:t>
      </w:r>
      <w:r w:rsidRPr="00D55D28">
        <w:rPr>
          <w:color w:val="auto"/>
          <w:sz w:val="22"/>
          <w:szCs w:val="22"/>
        </w:rPr>
        <w:t xml:space="preserve">zgodnie z wytycznymi Zamawiającego, </w:t>
      </w:r>
    </w:p>
    <w:p w14:paraId="6025D891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sprawowanie nadzoru autorskiego, </w:t>
      </w:r>
    </w:p>
    <w:p w14:paraId="26F2246B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całość prac geodezyjnych, </w:t>
      </w:r>
    </w:p>
    <w:p w14:paraId="326BEC5F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uzyskanie zgód, zezwoleń, warunków technicznych, decyzji wraz z poniesieniem opłat administracyjnych i skarbowych, </w:t>
      </w:r>
    </w:p>
    <w:p w14:paraId="7157C7A2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wykonanie robót budowlanych wraz z dostawą niezbędnych materiałów i urządzeń, </w:t>
      </w:r>
    </w:p>
    <w:p w14:paraId="4F928ADC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zagospodarowanie powstałych odpadów, </w:t>
      </w:r>
    </w:p>
    <w:p w14:paraId="69CABA3B" w14:textId="6220CD2A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koszty odtworzenia </w:t>
      </w:r>
      <w:r w:rsidR="00CA6DC5">
        <w:rPr>
          <w:color w:val="auto"/>
          <w:sz w:val="22"/>
          <w:szCs w:val="22"/>
        </w:rPr>
        <w:t xml:space="preserve"> lub napraw </w:t>
      </w:r>
      <w:r w:rsidRPr="00D55D28">
        <w:rPr>
          <w:color w:val="auto"/>
          <w:sz w:val="22"/>
          <w:szCs w:val="22"/>
        </w:rPr>
        <w:t>terenu po robotach do stanu istniejącego</w:t>
      </w:r>
      <w:r w:rsidR="00D74D42" w:rsidRPr="00D55D28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21575C4D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powykonawczej. </w:t>
      </w:r>
    </w:p>
    <w:p w14:paraId="2F7CBAE8" w14:textId="77777777" w:rsidR="00D86AD7" w:rsidRPr="00D55D28" w:rsidRDefault="00D86AD7" w:rsidP="00EA046C">
      <w:pPr>
        <w:pStyle w:val="Default"/>
        <w:spacing w:after="33"/>
        <w:rPr>
          <w:color w:val="auto"/>
          <w:sz w:val="22"/>
          <w:szCs w:val="22"/>
        </w:rPr>
      </w:pPr>
    </w:p>
    <w:p w14:paraId="5F1B3451" w14:textId="77777777" w:rsidR="00D86AD7" w:rsidRPr="00D55D28" w:rsidRDefault="00D86AD7" w:rsidP="00A45D3F">
      <w:pPr>
        <w:jc w:val="both"/>
      </w:pPr>
      <w:r w:rsidRPr="00D55D28">
        <w:t xml:space="preserve">W celu oszacowania zakresu robót, sporządzenia wyceny i przygotowania oferty należy kierować się wynikami szczegółowej wizji lokalnej w terenie a następnie danymi zawartymi w programie funkcjonalno-użytkowym. </w:t>
      </w:r>
    </w:p>
    <w:p w14:paraId="31B2DFB1" w14:textId="77777777" w:rsidR="00495603" w:rsidRPr="00D55D28" w:rsidRDefault="00D86AD7" w:rsidP="00EA046C">
      <w:pPr>
        <w:spacing w:before="240"/>
        <w:jc w:val="both"/>
        <w:rPr>
          <w:rFonts w:cs="Arial"/>
          <w:b/>
          <w:bCs/>
        </w:rPr>
      </w:pPr>
      <w:r w:rsidRPr="00D55D28">
        <w:rPr>
          <w:rFonts w:cs="Arial"/>
          <w:b/>
          <w:bCs/>
        </w:rPr>
        <w:t>Wykonawca powinien liczyć się z sytuacją, że rodzaje i ilości robót są ilościami szacunkowymi, które mogą ulec zmianie podczas opracowywania dokumentacji projektowej.</w:t>
      </w:r>
    </w:p>
    <w:p w14:paraId="363C6217" w14:textId="08602404" w:rsidR="00FE05D5" w:rsidRPr="00952E87" w:rsidRDefault="00FE05D5" w:rsidP="00EA046C">
      <w:pPr>
        <w:spacing w:before="240"/>
        <w:jc w:val="both"/>
        <w:rPr>
          <w:rFonts w:cs="Arial"/>
          <w:bCs/>
        </w:rPr>
      </w:pPr>
      <w:r w:rsidRPr="00952E87">
        <w:rPr>
          <w:rFonts w:cs="Arial"/>
          <w:bCs/>
        </w:rPr>
        <w:t>W załączeniu rysun</w:t>
      </w:r>
      <w:r w:rsidR="009D5FD3" w:rsidRPr="00952E87">
        <w:rPr>
          <w:rFonts w:cs="Arial"/>
          <w:bCs/>
        </w:rPr>
        <w:t>e</w:t>
      </w:r>
      <w:r w:rsidRPr="00952E87">
        <w:rPr>
          <w:rFonts w:cs="Arial"/>
          <w:bCs/>
        </w:rPr>
        <w:t>k</w:t>
      </w:r>
      <w:r w:rsidR="009D5FD3" w:rsidRPr="00952E87">
        <w:rPr>
          <w:rFonts w:cs="Arial"/>
          <w:bCs/>
        </w:rPr>
        <w:t xml:space="preserve"> z </w:t>
      </w:r>
      <w:r w:rsidR="00952E87" w:rsidRPr="00952E87">
        <w:rPr>
          <w:rFonts w:cs="Arial"/>
          <w:b/>
          <w:bCs/>
        </w:rPr>
        <w:t>(1)</w:t>
      </w:r>
      <w:r w:rsidR="00952E87" w:rsidRPr="00952E87">
        <w:rPr>
          <w:rFonts w:cs="Arial"/>
          <w:bCs/>
        </w:rPr>
        <w:t xml:space="preserve"> </w:t>
      </w:r>
      <w:r w:rsidR="009D5FD3" w:rsidRPr="00952E87">
        <w:rPr>
          <w:rFonts w:cs="Arial"/>
          <w:bCs/>
        </w:rPr>
        <w:t>lokalizacją</w:t>
      </w:r>
      <w:r w:rsidR="007C2CD7" w:rsidRPr="00952E87">
        <w:rPr>
          <w:rFonts w:cs="Arial"/>
          <w:bCs/>
        </w:rPr>
        <w:t xml:space="preserve"> inwestycji</w:t>
      </w:r>
      <w:r w:rsidR="00CF1437" w:rsidRPr="00952E87">
        <w:rPr>
          <w:rFonts w:cs="Arial"/>
          <w:bCs/>
        </w:rPr>
        <w:t xml:space="preserve"> i </w:t>
      </w:r>
      <w:r w:rsidR="00CF1437" w:rsidRPr="00370844">
        <w:rPr>
          <w:rFonts w:cs="Arial"/>
          <w:b/>
          <w:bCs/>
        </w:rPr>
        <w:t>przykładowe</w:t>
      </w:r>
      <w:r w:rsidR="00CF1437" w:rsidRPr="00952E87">
        <w:rPr>
          <w:rFonts w:cs="Arial"/>
          <w:bCs/>
        </w:rPr>
        <w:t xml:space="preserve"> rozwiązania architektoniczne</w:t>
      </w:r>
      <w:r w:rsidR="00952E87" w:rsidRPr="00952E87">
        <w:rPr>
          <w:rFonts w:cs="Arial"/>
          <w:bCs/>
        </w:rPr>
        <w:t xml:space="preserve"> </w:t>
      </w:r>
      <w:r w:rsidR="00052817">
        <w:rPr>
          <w:rFonts w:cs="Arial"/>
          <w:bCs/>
        </w:rPr>
        <w:t xml:space="preserve">rysunki </w:t>
      </w:r>
      <w:r w:rsidR="00952E87" w:rsidRPr="00952E87">
        <w:rPr>
          <w:rFonts w:cs="Arial"/>
          <w:b/>
          <w:bCs/>
        </w:rPr>
        <w:t>(2)</w:t>
      </w:r>
      <w:r w:rsidR="001B72D4">
        <w:rPr>
          <w:rFonts w:cs="Arial"/>
          <w:b/>
          <w:bCs/>
        </w:rPr>
        <w:t>,</w:t>
      </w:r>
      <w:r w:rsidR="00952E87" w:rsidRPr="00952E87">
        <w:rPr>
          <w:rFonts w:cs="Arial"/>
          <w:bCs/>
        </w:rPr>
        <w:t xml:space="preserve"> </w:t>
      </w:r>
      <w:r w:rsidR="00952E87" w:rsidRPr="00952E87">
        <w:rPr>
          <w:rFonts w:cs="Arial"/>
          <w:b/>
          <w:bCs/>
        </w:rPr>
        <w:t>(3)</w:t>
      </w:r>
      <w:r w:rsidR="001B72D4">
        <w:rPr>
          <w:rFonts w:cs="Arial"/>
          <w:b/>
          <w:bCs/>
        </w:rPr>
        <w:t xml:space="preserve"> </w:t>
      </w:r>
      <w:r w:rsidR="00052817">
        <w:rPr>
          <w:rFonts w:cs="Arial"/>
          <w:b/>
          <w:bCs/>
        </w:rPr>
        <w:t>….</w:t>
      </w:r>
      <w:r w:rsidR="001B72D4">
        <w:rPr>
          <w:rFonts w:cs="Arial"/>
          <w:b/>
          <w:bCs/>
        </w:rPr>
        <w:t xml:space="preserve"> (</w:t>
      </w:r>
      <w:r w:rsidR="00052817">
        <w:rPr>
          <w:rFonts w:cs="Arial"/>
          <w:b/>
          <w:bCs/>
        </w:rPr>
        <w:t>1</w:t>
      </w:r>
      <w:r w:rsidR="00D765CD">
        <w:rPr>
          <w:rFonts w:cs="Arial"/>
          <w:b/>
          <w:bCs/>
        </w:rPr>
        <w:t>3</w:t>
      </w:r>
      <w:r w:rsidR="001B72D4">
        <w:rPr>
          <w:rFonts w:cs="Arial"/>
          <w:b/>
          <w:bCs/>
        </w:rPr>
        <w:t>)</w:t>
      </w:r>
      <w:r w:rsidR="007C2CD7" w:rsidRPr="00952E87">
        <w:rPr>
          <w:rFonts w:cs="Arial"/>
          <w:bCs/>
        </w:rPr>
        <w:t>.</w:t>
      </w:r>
      <w:r w:rsidR="00952E87" w:rsidRPr="00952E87">
        <w:rPr>
          <w:rFonts w:cs="Arial"/>
          <w:bCs/>
        </w:rPr>
        <w:t xml:space="preserve"> </w:t>
      </w:r>
    </w:p>
    <w:p w14:paraId="1A37B815" w14:textId="710596E6" w:rsidR="00952E87" w:rsidRDefault="00D971D1" w:rsidP="00EA046C">
      <w:pPr>
        <w:spacing w:before="240"/>
        <w:jc w:val="both"/>
        <w:rPr>
          <w:rFonts w:cs="Arial"/>
          <w:b/>
          <w:bCs/>
        </w:rPr>
      </w:pPr>
      <w:r>
        <w:rPr>
          <w:rFonts w:cs="Arial"/>
          <w:b/>
          <w:bCs/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1629E1" wp14:editId="233D664A">
                <wp:simplePos x="0" y="0"/>
                <wp:positionH relativeFrom="margin">
                  <wp:posOffset>367030</wp:posOffset>
                </wp:positionH>
                <wp:positionV relativeFrom="paragraph">
                  <wp:posOffset>166370</wp:posOffset>
                </wp:positionV>
                <wp:extent cx="2286000" cy="2362200"/>
                <wp:effectExtent l="0" t="0" r="76200" b="95250"/>
                <wp:wrapNone/>
                <wp:docPr id="4" name="Łącznik łaman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0" cy="2362200"/>
                        </a:xfrm>
                        <a:prstGeom prst="bentConnector3">
                          <a:avLst>
                            <a:gd name="adj1" fmla="val 18000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C979B8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Łącznik łamany 4" o:spid="_x0000_s1026" type="#_x0000_t34" style="position:absolute;margin-left:28.9pt;margin-top:13.1pt;width:180pt;height:186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" adj="3888" strokecolor="#ed7d31 [3205]" strokeweight="1pt">
                <v:stroke endarrow="block"/>
                <w10:wrap anchorx="margin"/>
              </v:shape>
            </w:pict>
          </mc:Fallback>
        </mc:AlternateContent>
      </w:r>
      <w:r w:rsidR="00052817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E7ADC0E" wp14:editId="5A93BCA9">
                <wp:simplePos x="0" y="0"/>
                <wp:positionH relativeFrom="column">
                  <wp:posOffset>881380</wp:posOffset>
                </wp:positionH>
                <wp:positionV relativeFrom="paragraph">
                  <wp:posOffset>3812540</wp:posOffset>
                </wp:positionV>
                <wp:extent cx="4651375" cy="635"/>
                <wp:effectExtent l="0" t="0" r="0" b="0"/>
                <wp:wrapSquare wrapText="bothSides"/>
                <wp:docPr id="19" name="Pole tekstow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13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8DC5D8B" w14:textId="2019E21A" w:rsidR="00052817" w:rsidRPr="00264FF9" w:rsidRDefault="00052817" w:rsidP="00052817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1B6033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1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t xml:space="preserve"> Lokalizacja inwestycji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7ADC0E" id="Pole tekstowe 19" o:spid="_x0000_s1027" type="#_x0000_t202" style="position:absolute;left:0;text-align:left;margin-left:69.4pt;margin-top:300.2pt;width:366.25pt;height: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" stroked="f">
                <v:textbox style="mso-fit-shape-to-text:t" inset="0,0,0,0">
                  <w:txbxContent>
                    <w:p w14:paraId="78DC5D8B" w14:textId="2019E21A" w:rsidR="00052817" w:rsidRPr="00264FF9" w:rsidRDefault="00052817" w:rsidP="00052817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1B6033">
                        <w:rPr>
                          <w:rFonts w:cs="Arial"/>
                          <w:b/>
                          <w:bCs/>
                          <w:noProof/>
                        </w:rPr>
                        <w:t>1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t xml:space="preserve"> Lokalizacja inwestycji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971D1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6432" behindDoc="0" locked="0" layoutInCell="1" allowOverlap="1" wp14:anchorId="5258FEB0" wp14:editId="06797AE7">
            <wp:simplePos x="0" y="0"/>
            <wp:positionH relativeFrom="column">
              <wp:posOffset>881380</wp:posOffset>
            </wp:positionH>
            <wp:positionV relativeFrom="paragraph">
              <wp:posOffset>80645</wp:posOffset>
            </wp:positionV>
            <wp:extent cx="4651498" cy="3674745"/>
            <wp:effectExtent l="0" t="0" r="0" b="1905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1498" cy="3674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971D1">
        <w:rPr>
          <w:rFonts w:cs="Arial"/>
          <w:b/>
          <w:bCs/>
        </w:rPr>
        <w:t xml:space="preserve"> </w:t>
      </w:r>
      <w:r w:rsidR="00952E87">
        <w:rPr>
          <w:rFonts w:cs="Arial"/>
          <w:b/>
          <w:bCs/>
        </w:rPr>
        <w:t>(1)</w:t>
      </w:r>
    </w:p>
    <w:p w14:paraId="669DBBF8" w14:textId="0D41C9AB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41E0B1AE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40D3C2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AC952C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8794F0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0D94B9B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5B365C83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F87FA4F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2E9A980B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BC7B4AF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376BA3D9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3236B9B4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2D8CD9E1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0F8F4E3B" w14:textId="34645357" w:rsidR="00FA2CD2" w:rsidRDefault="001B6033" w:rsidP="00EA046C">
      <w:pPr>
        <w:spacing w:before="240"/>
        <w:jc w:val="both"/>
        <w:rPr>
          <w:rFonts w:cs="Arial"/>
          <w:b/>
          <w:bCs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DDF6BE" wp14:editId="4AD171B9">
                <wp:simplePos x="0" y="0"/>
                <wp:positionH relativeFrom="column">
                  <wp:posOffset>540385</wp:posOffset>
                </wp:positionH>
                <wp:positionV relativeFrom="paragraph">
                  <wp:posOffset>1986280</wp:posOffset>
                </wp:positionV>
                <wp:extent cx="2980690" cy="635"/>
                <wp:effectExtent l="0" t="0" r="0" b="0"/>
                <wp:wrapSquare wrapText="bothSides"/>
                <wp:docPr id="22" name="Pole tekstow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C00D45E" w14:textId="00EEFDAD" w:rsidR="001B6033" w:rsidRPr="008C48AB" w:rsidRDefault="001B6033" w:rsidP="001B6033">
                            <w:pPr>
                              <w:pStyle w:val="Legenda"/>
                              <w:rPr>
                                <w:rFonts w:cs="Arial"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fldChar w:fldCharType="separate"/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t>2</w:t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fldChar w:fldCharType="end"/>
                            </w:r>
                            <w:r>
                              <w:t xml:space="preserve"> Ławka na stabilnej podstawie z oparciem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DDF6BE" id="Pole tekstowe 22" o:spid="_x0000_s1028" type="#_x0000_t202" style="position:absolute;left:0;text-align:left;margin-left:42.55pt;margin-top:156.4pt;width:234.7pt;height: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" stroked="f">
                <v:textbox style="mso-fit-shape-to-text:t" inset="0,0,0,0">
                  <w:txbxContent>
                    <w:p w14:paraId="1C00D45E" w14:textId="00EEFDAD" w:rsidR="001B6033" w:rsidRPr="008C48AB" w:rsidRDefault="001B6033" w:rsidP="001B6033">
                      <w:pPr>
                        <w:pStyle w:val="Legenda"/>
                        <w:rPr>
                          <w:rFonts w:cs="Arial"/>
                          <w:noProof/>
                        </w:rPr>
                      </w:pPr>
                      <w:r>
                        <w:rPr>
                          <w:rFonts w:cs="Arial"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noProof/>
                        </w:rPr>
                        <w:fldChar w:fldCharType="separate"/>
                      </w:r>
                      <w:r>
                        <w:rPr>
                          <w:rFonts w:cs="Arial"/>
                          <w:noProof/>
                        </w:rPr>
                        <w:t>2</w:t>
                      </w:r>
                      <w:r>
                        <w:rPr>
                          <w:rFonts w:cs="Arial"/>
                          <w:noProof/>
                        </w:rPr>
                        <w:fldChar w:fldCharType="end"/>
                      </w:r>
                      <w:r>
                        <w:t xml:space="preserve"> Ławka na stabilnej podstawie z oparciem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B72D4">
        <w:rPr>
          <w:rFonts w:cs="Arial"/>
          <w:noProof/>
          <w:lang w:eastAsia="pl-PL"/>
        </w:rPr>
        <w:drawing>
          <wp:anchor distT="0" distB="0" distL="114300" distR="114300" simplePos="0" relativeHeight="251677696" behindDoc="0" locked="1" layoutInCell="1" allowOverlap="1" wp14:anchorId="1199F6B4" wp14:editId="3BD5E4B0">
            <wp:simplePos x="0" y="0"/>
            <wp:positionH relativeFrom="page">
              <wp:posOffset>1440180</wp:posOffset>
            </wp:positionH>
            <wp:positionV relativeFrom="paragraph">
              <wp:posOffset>309245</wp:posOffset>
            </wp:positionV>
            <wp:extent cx="2980690" cy="1619885"/>
            <wp:effectExtent l="0" t="0" r="0" b="0"/>
            <wp:wrapSquare wrapText="bothSides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69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B8D779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592EEC9C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78380A97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18FB2E9B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7737AB93" w14:textId="77777777" w:rsidR="00FA2CD2" w:rsidRDefault="00FA2CD2" w:rsidP="00EA046C">
      <w:pPr>
        <w:spacing w:before="240"/>
        <w:jc w:val="both"/>
        <w:rPr>
          <w:rFonts w:cs="Arial"/>
          <w:b/>
          <w:bCs/>
        </w:rPr>
      </w:pPr>
    </w:p>
    <w:p w14:paraId="6F1D9FE9" w14:textId="6582D09D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03951B5C" w14:textId="29790CE1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57886A3B" w14:textId="08C72584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345CF9D6" w14:textId="6B2DA0EC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00D256E1" w14:textId="369D2473" w:rsidR="00952E87" w:rsidRPr="00952E87" w:rsidRDefault="00952E87" w:rsidP="00952E87">
      <w:pPr>
        <w:rPr>
          <w:rFonts w:cs="Arial"/>
        </w:rPr>
      </w:pPr>
    </w:p>
    <w:p w14:paraId="775AB5F2" w14:textId="2A65CF8E" w:rsidR="00952E87" w:rsidRPr="00952E87" w:rsidRDefault="00952E87" w:rsidP="00952E87">
      <w:pPr>
        <w:rPr>
          <w:rFonts w:cs="Arial"/>
        </w:rPr>
      </w:pPr>
    </w:p>
    <w:p w14:paraId="013D9BE9" w14:textId="6D7E1F0C" w:rsidR="00952E87" w:rsidRPr="00952E87" w:rsidRDefault="00952E87" w:rsidP="00952E87">
      <w:pPr>
        <w:rPr>
          <w:rFonts w:cs="Arial"/>
        </w:rPr>
      </w:pPr>
    </w:p>
    <w:p w14:paraId="288DF9B1" w14:textId="42AAE677" w:rsidR="00952E87" w:rsidRPr="00952E87" w:rsidRDefault="00952E87" w:rsidP="00952E87">
      <w:pPr>
        <w:rPr>
          <w:rFonts w:cs="Arial"/>
        </w:rPr>
      </w:pPr>
    </w:p>
    <w:p w14:paraId="3ED8343B" w14:textId="11A6CF65" w:rsidR="00952E87" w:rsidRPr="00952E87" w:rsidRDefault="00952E87" w:rsidP="00952E87">
      <w:pPr>
        <w:rPr>
          <w:rFonts w:cs="Arial"/>
        </w:rPr>
      </w:pPr>
    </w:p>
    <w:p w14:paraId="41284225" w14:textId="1FE08B98" w:rsidR="008D7B14" w:rsidRDefault="008D7B14" w:rsidP="00952E87">
      <w:pPr>
        <w:rPr>
          <w:rFonts w:cs="Arial"/>
        </w:rPr>
      </w:pPr>
    </w:p>
    <w:p w14:paraId="407E4DF9" w14:textId="02DC6D81" w:rsidR="008D7B14" w:rsidRDefault="008D7B14" w:rsidP="00952E87">
      <w:pPr>
        <w:rPr>
          <w:rFonts w:cs="Arial"/>
        </w:rPr>
      </w:pPr>
    </w:p>
    <w:p w14:paraId="53BE039B" w14:textId="08087CDF" w:rsidR="008D7B14" w:rsidRDefault="008D7B14" w:rsidP="00952E87">
      <w:pPr>
        <w:rPr>
          <w:rFonts w:cs="Arial"/>
        </w:rPr>
      </w:pPr>
      <w:r w:rsidRPr="007813B3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8480" behindDoc="0" locked="1" layoutInCell="1" allowOverlap="1" wp14:anchorId="1251ABCF" wp14:editId="6FFC0E3A">
            <wp:simplePos x="0" y="0"/>
            <wp:positionH relativeFrom="margin">
              <wp:posOffset>43180</wp:posOffset>
            </wp:positionH>
            <wp:positionV relativeFrom="paragraph">
              <wp:posOffset>-236855</wp:posOffset>
            </wp:positionV>
            <wp:extent cx="3722370" cy="2987675"/>
            <wp:effectExtent l="0" t="0" r="0" b="3175"/>
            <wp:wrapSquare wrapText="bothSides"/>
            <wp:docPr id="5" name="Obraz 5" descr="C:\Users\K.Stalewski\Desktop\Zrzut ekranu 2023-12-19 135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.Stalewski\Desktop\Zrzut ekranu 2023-12-19 13505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370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8BD9CC" w14:textId="3FCCAD81" w:rsidR="001B72D4" w:rsidRPr="00052817" w:rsidRDefault="001B72D4" w:rsidP="00052817">
      <w:pPr>
        <w:keepNext/>
      </w:pPr>
    </w:p>
    <w:p w14:paraId="7B7A9A14" w14:textId="48AB3846" w:rsidR="001B72D4" w:rsidRPr="001B72D4" w:rsidRDefault="00052817" w:rsidP="001B72D4">
      <w:pPr>
        <w:rPr>
          <w:rFonts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6312BD" wp14:editId="6F9AE0D3">
                <wp:simplePos x="0" y="0"/>
                <wp:positionH relativeFrom="column">
                  <wp:posOffset>626745</wp:posOffset>
                </wp:positionH>
                <wp:positionV relativeFrom="paragraph">
                  <wp:posOffset>2332990</wp:posOffset>
                </wp:positionV>
                <wp:extent cx="2258060" cy="635"/>
                <wp:effectExtent l="0" t="0" r="8890" b="8255"/>
                <wp:wrapSquare wrapText="bothSides"/>
                <wp:docPr id="18" name="Pole tekstow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0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134A6CF" w14:textId="6B91C5D1" w:rsidR="009C00FD" w:rsidRPr="00FC5FB5" w:rsidRDefault="009C00FD" w:rsidP="009C00FD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1B6033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3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 xml:space="preserve"> </w:t>
                            </w:r>
                            <w:r>
                              <w:t>Trampolina ziemna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6312BD" id="Pole tekstowe 18" o:spid="_x0000_s1029" type="#_x0000_t202" style="position:absolute;margin-left:49.35pt;margin-top:183.7pt;width:177.8pt;height:.0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" stroked="f">
                <v:textbox style="mso-fit-shape-to-text:t" inset="0,0,0,0">
                  <w:txbxContent>
                    <w:p w14:paraId="4134A6CF" w14:textId="6B91C5D1" w:rsidR="009C00FD" w:rsidRPr="00FC5FB5" w:rsidRDefault="009C00FD" w:rsidP="009C00FD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1B6033">
                        <w:rPr>
                          <w:rFonts w:cs="Arial"/>
                          <w:b/>
                          <w:bCs/>
                          <w:noProof/>
                        </w:rPr>
                        <w:t>3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t xml:space="preserve"> </w:t>
                      </w:r>
                      <w:r>
                        <w:t>Trampolina ziemna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F2EA160" wp14:editId="76FA1477">
                <wp:simplePos x="0" y="0"/>
                <wp:positionH relativeFrom="column">
                  <wp:posOffset>-1905</wp:posOffset>
                </wp:positionH>
                <wp:positionV relativeFrom="paragraph">
                  <wp:posOffset>6096000</wp:posOffset>
                </wp:positionV>
                <wp:extent cx="5017135" cy="635"/>
                <wp:effectExtent l="0" t="0" r="0" b="0"/>
                <wp:wrapSquare wrapText="bothSides"/>
                <wp:docPr id="20" name="Pole tekstow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71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A88A573" w14:textId="1EC7FE40" w:rsidR="00052817" w:rsidRPr="00B861FB" w:rsidRDefault="00052817" w:rsidP="00052817">
                            <w:pPr>
                              <w:pStyle w:val="Legenda"/>
                              <w:rPr>
                                <w:rFonts w:cs="Arial"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fldChar w:fldCharType="separate"/>
                            </w:r>
                            <w:r w:rsidR="001B6033">
                              <w:rPr>
                                <w:rFonts w:cs="Arial"/>
                                <w:noProof/>
                              </w:rPr>
                              <w:t>4</w:t>
                            </w:r>
                            <w:r>
                              <w:rPr>
                                <w:rFonts w:cs="Arial"/>
                                <w:noProof/>
                              </w:rPr>
                              <w:fldChar w:fldCharType="end"/>
                            </w:r>
                            <w:r>
                              <w:t xml:space="preserve"> Bębny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2EA160" id="Pole tekstowe 20" o:spid="_x0000_s1030" type="#_x0000_t202" style="position:absolute;margin-left:-.15pt;margin-top:480pt;width:395.05pt;height: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" stroked="f">
                <v:textbox style="mso-fit-shape-to-text:t" inset="0,0,0,0">
                  <w:txbxContent>
                    <w:p w14:paraId="6A88A573" w14:textId="1EC7FE40" w:rsidR="00052817" w:rsidRPr="00B861FB" w:rsidRDefault="00052817" w:rsidP="00052817">
                      <w:pPr>
                        <w:pStyle w:val="Legenda"/>
                        <w:rPr>
                          <w:rFonts w:cs="Arial"/>
                          <w:noProof/>
                        </w:rPr>
                      </w:pPr>
                      <w:r>
                        <w:rPr>
                          <w:rFonts w:cs="Arial"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noProof/>
                        </w:rPr>
                        <w:fldChar w:fldCharType="separate"/>
                      </w:r>
                      <w:r w:rsidR="001B6033">
                        <w:rPr>
                          <w:rFonts w:cs="Arial"/>
                          <w:noProof/>
                        </w:rPr>
                        <w:t>4</w:t>
                      </w:r>
                      <w:r>
                        <w:rPr>
                          <w:rFonts w:cs="Arial"/>
                          <w:noProof/>
                        </w:rPr>
                        <w:fldChar w:fldCharType="end"/>
                      </w:r>
                      <w:r>
                        <w:t xml:space="preserve"> Bębny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91746">
        <w:rPr>
          <w:rFonts w:cs="Arial"/>
          <w:noProof/>
          <w:lang w:eastAsia="pl-PL"/>
        </w:rPr>
        <w:drawing>
          <wp:anchor distT="0" distB="0" distL="114300" distR="114300" simplePos="0" relativeHeight="251671552" behindDoc="0" locked="0" layoutInCell="1" allowOverlap="1" wp14:anchorId="2681A918" wp14:editId="6BA27FCF">
            <wp:simplePos x="0" y="0"/>
            <wp:positionH relativeFrom="column">
              <wp:posOffset>-1905</wp:posOffset>
            </wp:positionH>
            <wp:positionV relativeFrom="paragraph">
              <wp:posOffset>3029198</wp:posOffset>
            </wp:positionV>
            <wp:extent cx="5017135" cy="3009900"/>
            <wp:effectExtent l="0" t="0" r="0" b="0"/>
            <wp:wrapSquare wrapText="bothSides"/>
            <wp:docPr id="3" name="Obraz 3" descr="Muzyczne place zabaw - edumovly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uzyczne place zabaw - edumovly.pl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13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F8F36F" w14:textId="77777777" w:rsidR="009C00FD" w:rsidRDefault="00AD5402" w:rsidP="009C00FD">
      <w:pPr>
        <w:keepNext/>
      </w:pPr>
      <w:r>
        <w:rPr>
          <w:noProof/>
          <w:lang w:eastAsia="pl-PL"/>
        </w:rPr>
        <w:lastRenderedPageBreak/>
        <w:drawing>
          <wp:inline distT="0" distB="0" distL="0" distR="0" wp14:anchorId="3196A606" wp14:editId="61D8B81D">
            <wp:extent cx="5760720" cy="3457354"/>
            <wp:effectExtent l="0" t="0" r="0" b="0"/>
            <wp:docPr id="1" name="Obraz 1" descr="Muzyczny plac zab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uzyczny plac zabaw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7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D606B" w14:textId="2DFB22D2" w:rsidR="001B72D4" w:rsidRPr="001B72D4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5</w:t>
      </w:r>
      <w:r>
        <w:rPr>
          <w:rFonts w:cs="Arial"/>
        </w:rPr>
        <w:fldChar w:fldCharType="end"/>
      </w:r>
      <w:r>
        <w:t xml:space="preserve"> Ksylofon</w:t>
      </w:r>
    </w:p>
    <w:p w14:paraId="638EE825" w14:textId="77777777" w:rsidR="008D7B14" w:rsidRDefault="008D7B14" w:rsidP="001B72D4">
      <w:pPr>
        <w:rPr>
          <w:rFonts w:cs="Arial"/>
        </w:rPr>
      </w:pPr>
    </w:p>
    <w:p w14:paraId="27B2B80A" w14:textId="77777777" w:rsidR="009C00FD" w:rsidRDefault="00AD5402" w:rsidP="009C00FD">
      <w:pPr>
        <w:keepNext/>
      </w:pPr>
      <w:r w:rsidRPr="00AD5402">
        <w:rPr>
          <w:rFonts w:cs="Arial"/>
          <w:noProof/>
          <w:lang w:eastAsia="pl-PL"/>
        </w:rPr>
        <w:drawing>
          <wp:inline distT="0" distB="0" distL="0" distR="0" wp14:anchorId="7FC88828" wp14:editId="138CF0AF">
            <wp:extent cx="5760720" cy="3841130"/>
            <wp:effectExtent l="0" t="0" r="0" b="6985"/>
            <wp:docPr id="2" name="Obraz 2" descr="Głuchy telefon – Naukowe Place Zab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łuchy telefon – Naukowe Place Zabaw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DE535" w14:textId="03EAC4B0" w:rsidR="00FA2CD2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6</w:t>
      </w:r>
      <w:r>
        <w:rPr>
          <w:rFonts w:cs="Arial"/>
        </w:rPr>
        <w:fldChar w:fldCharType="end"/>
      </w:r>
      <w:r>
        <w:t xml:space="preserve"> Głuchy telefon</w:t>
      </w:r>
    </w:p>
    <w:p w14:paraId="372EEDA2" w14:textId="77777777" w:rsidR="00FA2CD2" w:rsidRDefault="00FA2CD2" w:rsidP="001B72D4">
      <w:pPr>
        <w:rPr>
          <w:rFonts w:cs="Arial"/>
        </w:rPr>
      </w:pPr>
    </w:p>
    <w:p w14:paraId="3BEB9F95" w14:textId="77777777" w:rsidR="009C00FD" w:rsidRDefault="00AF27EC" w:rsidP="009C00FD">
      <w:pPr>
        <w:keepNext/>
      </w:pPr>
      <w:r w:rsidRPr="00AF27EC">
        <w:rPr>
          <w:rFonts w:cs="Arial"/>
          <w:noProof/>
          <w:lang w:eastAsia="pl-PL"/>
        </w:rPr>
        <w:lastRenderedPageBreak/>
        <w:drawing>
          <wp:inline distT="0" distB="0" distL="0" distR="0" wp14:anchorId="63718DAA" wp14:editId="0B2CD6E4">
            <wp:extent cx="3872286" cy="2581961"/>
            <wp:effectExtent l="0" t="0" r="0" b="8890"/>
            <wp:docPr id="7" name="Obraz 7" descr="Dzwony rurowe – Naukowe Place Zab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zwony rurowe – Naukowe Place Zabaw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651" cy="260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F2F5A" w14:textId="7CF66A43" w:rsidR="00FA2CD2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7</w:t>
      </w:r>
      <w:r>
        <w:rPr>
          <w:rFonts w:cs="Arial"/>
        </w:rPr>
        <w:fldChar w:fldCharType="end"/>
      </w:r>
      <w:r>
        <w:t xml:space="preserve"> Dzwony rurowe</w:t>
      </w:r>
    </w:p>
    <w:p w14:paraId="3ABD7E0C" w14:textId="77777777" w:rsidR="00712721" w:rsidRDefault="00712721" w:rsidP="001B72D4">
      <w:pPr>
        <w:rPr>
          <w:rFonts w:cs="Arial"/>
        </w:rPr>
      </w:pPr>
    </w:p>
    <w:p w14:paraId="0B852C6D" w14:textId="77777777" w:rsidR="009C00FD" w:rsidRDefault="00056B79" w:rsidP="009C00FD">
      <w:pPr>
        <w:keepNext/>
      </w:pPr>
      <w:r>
        <w:rPr>
          <w:noProof/>
          <w:lang w:eastAsia="pl-PL"/>
        </w:rPr>
        <w:drawing>
          <wp:inline distT="0" distB="0" distL="0" distR="0" wp14:anchorId="69348CBC" wp14:editId="2007F40C">
            <wp:extent cx="3387090" cy="2258060"/>
            <wp:effectExtent l="0" t="0" r="3810" b="8890"/>
            <wp:docPr id="8" name="Obraz 8" descr="Zdjęcie do projektu n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djęcie do projektu nr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987B4" w14:textId="2DCB2821" w:rsidR="001B72D4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8</w:t>
      </w:r>
      <w:r>
        <w:rPr>
          <w:rFonts w:cs="Arial"/>
        </w:rPr>
        <w:fldChar w:fldCharType="end"/>
      </w:r>
      <w:r>
        <w:t xml:space="preserve"> Krzywe zwierciadła</w:t>
      </w:r>
    </w:p>
    <w:p w14:paraId="7C36B1AA" w14:textId="77777777" w:rsidR="009C00FD" w:rsidRDefault="00056B79" w:rsidP="009C00FD">
      <w:pPr>
        <w:keepNext/>
      </w:pPr>
      <w:r w:rsidRPr="00056B79">
        <w:rPr>
          <w:rFonts w:cs="Arial"/>
          <w:noProof/>
          <w:lang w:eastAsia="pl-PL"/>
        </w:rPr>
        <w:drawing>
          <wp:inline distT="0" distB="0" distL="0" distR="0" wp14:anchorId="160F05F9" wp14:editId="12D3B5C2">
            <wp:extent cx="3387090" cy="2258060"/>
            <wp:effectExtent l="0" t="0" r="3810" b="8890"/>
            <wp:docPr id="9" name="Obraz 9" descr="Zdjęcie do projektu n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djęcie do projektu nr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A2B7A" w14:textId="731DEBDE" w:rsidR="00056B79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9</w:t>
      </w:r>
      <w:r>
        <w:rPr>
          <w:rFonts w:cs="Arial"/>
        </w:rPr>
        <w:fldChar w:fldCharType="end"/>
      </w:r>
      <w:r>
        <w:t xml:space="preserve"> Bliźniacze lustra</w:t>
      </w:r>
    </w:p>
    <w:p w14:paraId="20ADEB29" w14:textId="56CD9573" w:rsidR="00712721" w:rsidRPr="001B72D4" w:rsidRDefault="00712721" w:rsidP="00712721">
      <w:pPr>
        <w:rPr>
          <w:rFonts w:cs="Arial"/>
        </w:rPr>
      </w:pPr>
    </w:p>
    <w:p w14:paraId="12995DBE" w14:textId="77777777" w:rsidR="00712721" w:rsidRDefault="00712721" w:rsidP="001B72D4">
      <w:pPr>
        <w:rPr>
          <w:rFonts w:cs="Arial"/>
        </w:rPr>
      </w:pPr>
    </w:p>
    <w:p w14:paraId="250B51AA" w14:textId="77777777" w:rsidR="009C00FD" w:rsidRDefault="00135440" w:rsidP="009C00FD">
      <w:pPr>
        <w:keepNext/>
      </w:pPr>
      <w:r w:rsidRPr="00135440">
        <w:rPr>
          <w:rFonts w:cs="Arial"/>
          <w:noProof/>
          <w:lang w:eastAsia="pl-PL"/>
        </w:rPr>
        <w:lastRenderedPageBreak/>
        <w:drawing>
          <wp:inline distT="0" distB="0" distL="0" distR="0" wp14:anchorId="36BC28BF" wp14:editId="77FE920F">
            <wp:extent cx="4953663" cy="3302511"/>
            <wp:effectExtent l="0" t="0" r="0" b="0"/>
            <wp:docPr id="10" name="Obraz 10" descr="Oryginalna karuzela Trzmiel - Certyfikowane Place Zabaw CO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ryginalna karuzela Trzmiel - Certyfikowane Place Zabaw COME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949" cy="331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B5AF4" w14:textId="3E89510D" w:rsidR="00056B79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10</w:t>
      </w:r>
      <w:r>
        <w:rPr>
          <w:rFonts w:cs="Arial"/>
        </w:rPr>
        <w:fldChar w:fldCharType="end"/>
      </w:r>
      <w:r>
        <w:t xml:space="preserve"> </w:t>
      </w:r>
      <w:r w:rsidRPr="00A46BDB">
        <w:t>Karuzela platformowa</w:t>
      </w:r>
    </w:p>
    <w:p w14:paraId="1F2D6F27" w14:textId="205AD4DD" w:rsidR="009A4F4E" w:rsidRDefault="009A4F4E" w:rsidP="001B72D4">
      <w:pPr>
        <w:rPr>
          <w:rFonts w:cs="Arial"/>
        </w:rPr>
      </w:pPr>
    </w:p>
    <w:p w14:paraId="6A81B730" w14:textId="77777777" w:rsidR="00AA2A96" w:rsidRDefault="00AA2A96" w:rsidP="001B72D4">
      <w:pPr>
        <w:rPr>
          <w:rFonts w:cs="Arial"/>
        </w:rPr>
      </w:pPr>
    </w:p>
    <w:p w14:paraId="6C061A67" w14:textId="77777777" w:rsidR="009C00FD" w:rsidRDefault="00AA2A96" w:rsidP="009C00FD">
      <w:pPr>
        <w:keepNext/>
      </w:pPr>
      <w:r>
        <w:rPr>
          <w:noProof/>
          <w:lang w:eastAsia="pl-PL"/>
        </w:rPr>
        <w:drawing>
          <wp:inline distT="0" distB="0" distL="0" distR="0" wp14:anchorId="016D75FF" wp14:editId="313F6C8A">
            <wp:extent cx="4834393" cy="3798057"/>
            <wp:effectExtent l="0" t="0" r="4445" b="0"/>
            <wp:docPr id="11" name="Obraz 11" descr="https://i0.wp.com/ringpol.pl/wp-content/uploads/2020/12/Bocianie-Gniazdo_1.png?fit=2800%2C2200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0.wp.com/ringpol.pl/wp-content/uploads/2020/12/Bocianie-Gniazdo_1.png?fit=2800%2C2200&amp;ssl=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169" cy="3804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DA826" w14:textId="45DD02F2" w:rsidR="00AA2A96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11</w:t>
      </w:r>
      <w:r>
        <w:rPr>
          <w:rFonts w:cs="Arial"/>
        </w:rPr>
        <w:fldChar w:fldCharType="end"/>
      </w:r>
      <w:r>
        <w:t xml:space="preserve"> H</w:t>
      </w:r>
      <w:r w:rsidRPr="008039B1">
        <w:t>uśtawka „Bocianie gniazdo”</w:t>
      </w:r>
    </w:p>
    <w:p w14:paraId="631DA839" w14:textId="77777777" w:rsidR="00F0161C" w:rsidRDefault="00F0161C" w:rsidP="001B72D4">
      <w:pPr>
        <w:rPr>
          <w:rFonts w:cs="Arial"/>
        </w:rPr>
      </w:pPr>
    </w:p>
    <w:p w14:paraId="53D7BB06" w14:textId="77777777" w:rsidR="009C00FD" w:rsidRDefault="008F2A78" w:rsidP="009C00FD">
      <w:pPr>
        <w:keepNext/>
      </w:pPr>
      <w:r>
        <w:rPr>
          <w:noProof/>
          <w:lang w:eastAsia="pl-PL"/>
        </w:rPr>
        <w:lastRenderedPageBreak/>
        <w:drawing>
          <wp:inline distT="0" distB="0" distL="0" distR="0" wp14:anchorId="3025E1FE" wp14:editId="772B4B37">
            <wp:extent cx="5760720" cy="4032952"/>
            <wp:effectExtent l="0" t="0" r="0" b="5715"/>
            <wp:docPr id="15" name="Obraz 15" descr="Place zabaw z atestem dla przedszkoli - Certyfikowane i bezpieczne zestawy na plac zab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lace zabaw z atestem dla przedszkoli - Certyfikowane i bezpieczne zestawy na plac zabaw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3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587B2" w14:textId="371C1732" w:rsidR="008F2A78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12</w:t>
      </w:r>
      <w:r>
        <w:rPr>
          <w:rFonts w:cs="Arial"/>
        </w:rPr>
        <w:fldChar w:fldCharType="end"/>
      </w:r>
      <w:r>
        <w:t xml:space="preserve"> </w:t>
      </w:r>
      <w:r w:rsidRPr="0083658C">
        <w:t>Zestaw sprawnościowy dla dzieci starszych</w:t>
      </w:r>
    </w:p>
    <w:p w14:paraId="7E5E8422" w14:textId="77777777" w:rsidR="009F2B58" w:rsidRDefault="009F2B58" w:rsidP="001B72D4">
      <w:pPr>
        <w:rPr>
          <w:rFonts w:cs="Arial"/>
        </w:rPr>
      </w:pPr>
    </w:p>
    <w:p w14:paraId="1333A800" w14:textId="77777777" w:rsidR="00935D9A" w:rsidRDefault="00935D9A" w:rsidP="009C00FD">
      <w:pPr>
        <w:keepNext/>
        <w:rPr>
          <w:noProof/>
          <w:lang w:eastAsia="pl-PL"/>
        </w:rPr>
      </w:pPr>
    </w:p>
    <w:p w14:paraId="10CEAE29" w14:textId="29B677EB" w:rsidR="009C00FD" w:rsidRDefault="00C963B0" w:rsidP="009C00FD">
      <w:pPr>
        <w:keepNext/>
      </w:pPr>
      <w:r>
        <w:rPr>
          <w:noProof/>
          <w:lang w:eastAsia="pl-PL"/>
        </w:rPr>
        <w:drawing>
          <wp:inline distT="0" distB="0" distL="0" distR="0" wp14:anchorId="58233308" wp14:editId="05A12C78">
            <wp:extent cx="5760464" cy="4264926"/>
            <wp:effectExtent l="0" t="0" r="0" b="2540"/>
            <wp:docPr id="16" name="Obraz 16" descr="zestaw na plac zabaw dla dzieci ze zjeżdżalniami i tunelem itan city pastel, producent placów zabaw dla dzie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estaw na plac zabaw dla dzieci ze zjeżdżalniami i tunelem itan city pastel, producent placów zabaw dla dzieci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71" b="14590"/>
                    <a:stretch/>
                  </pic:blipFill>
                  <pic:spPr bwMode="auto">
                    <a:xfrm>
                      <a:off x="0" y="0"/>
                      <a:ext cx="5760720" cy="426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000331" w14:textId="69750141" w:rsidR="009F2B58" w:rsidRDefault="009C00FD" w:rsidP="009C00FD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1B6033">
        <w:rPr>
          <w:rFonts w:cs="Arial"/>
          <w:noProof/>
        </w:rPr>
        <w:t>13</w:t>
      </w:r>
      <w:r>
        <w:rPr>
          <w:rFonts w:cs="Arial"/>
        </w:rPr>
        <w:fldChar w:fldCharType="end"/>
      </w:r>
      <w:r>
        <w:t xml:space="preserve"> </w:t>
      </w:r>
      <w:r w:rsidRPr="00B272E7">
        <w:t>Zestaw sprawnościowy dla dzieci młodszych</w:t>
      </w:r>
    </w:p>
    <w:p w14:paraId="691F76D3" w14:textId="2A464056" w:rsidR="00952E87" w:rsidRPr="001B72D4" w:rsidRDefault="00952E87" w:rsidP="001B72D4">
      <w:pPr>
        <w:rPr>
          <w:rFonts w:cs="Arial"/>
        </w:rPr>
      </w:pPr>
    </w:p>
    <w:sectPr w:rsidR="00952E87" w:rsidRPr="001B72D4"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90E200" w14:textId="77777777" w:rsidR="00B7224E" w:rsidRDefault="00B7224E" w:rsidP="0022136D">
      <w:pPr>
        <w:spacing w:after="0"/>
      </w:pPr>
      <w:r>
        <w:separator/>
      </w:r>
    </w:p>
  </w:endnote>
  <w:endnote w:type="continuationSeparator" w:id="0">
    <w:p w14:paraId="2EB16DDC" w14:textId="77777777" w:rsidR="00B7224E" w:rsidRDefault="00B7224E" w:rsidP="0022136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0929655"/>
      <w:docPartObj>
        <w:docPartGallery w:val="Page Numbers (Bottom of Page)"/>
        <w:docPartUnique/>
      </w:docPartObj>
    </w:sdtPr>
    <w:sdtEndPr/>
    <w:sdtContent>
      <w:p w14:paraId="4FFF799D" w14:textId="142AFA89" w:rsidR="005A6E62" w:rsidRDefault="005A6E6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8173F">
          <w:rPr>
            <w:noProof/>
          </w:rPr>
          <w:t>14</w:t>
        </w:r>
        <w:r>
          <w:fldChar w:fldCharType="end"/>
        </w:r>
      </w:p>
    </w:sdtContent>
  </w:sdt>
  <w:p w14:paraId="1C26ACE7" w14:textId="77777777" w:rsidR="005A6E62" w:rsidRDefault="005A6E62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658435" w14:textId="77777777" w:rsidR="00B7224E" w:rsidRDefault="00B7224E" w:rsidP="0022136D">
      <w:pPr>
        <w:spacing w:after="0"/>
      </w:pPr>
      <w:r>
        <w:separator/>
      </w:r>
    </w:p>
  </w:footnote>
  <w:footnote w:type="continuationSeparator" w:id="0">
    <w:p w14:paraId="02A0F0A1" w14:textId="77777777" w:rsidR="00B7224E" w:rsidRDefault="00B7224E" w:rsidP="0022136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70055C"/>
    <w:multiLevelType w:val="hybridMultilevel"/>
    <w:tmpl w:val="9D80A0FC"/>
    <w:lvl w:ilvl="0" w:tplc="54B61FE6">
      <w:start w:val="1"/>
      <w:numFmt w:val="upperRoman"/>
      <w:lvlText w:val="%1."/>
      <w:lvlJc w:val="righ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3F33D4"/>
    <w:multiLevelType w:val="multilevel"/>
    <w:tmpl w:val="1186B5F8"/>
    <w:lvl w:ilvl="0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ordinal"/>
      <w:lvlText w:val="%2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" w15:restartNumberingAfterBreak="0">
    <w:nsid w:val="2C697840"/>
    <w:multiLevelType w:val="hybridMultilevel"/>
    <w:tmpl w:val="A612958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403572"/>
    <w:multiLevelType w:val="hybridMultilevel"/>
    <w:tmpl w:val="3266C29C"/>
    <w:lvl w:ilvl="0" w:tplc="04150013">
      <w:start w:val="1"/>
      <w:numFmt w:val="upp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B1145E1"/>
    <w:multiLevelType w:val="hybridMultilevel"/>
    <w:tmpl w:val="26EEF592"/>
    <w:lvl w:ilvl="0" w:tplc="DD800682">
      <w:start w:val="2"/>
      <w:numFmt w:val="upperRoman"/>
      <w:lvlText w:val="%1."/>
      <w:lvlJc w:val="left"/>
      <w:pPr>
        <w:ind w:left="1080" w:hanging="720"/>
      </w:pPr>
      <w:rPr>
        <w:rFonts w:hint="default"/>
        <w:b/>
        <w:sz w:val="2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433EA6"/>
    <w:multiLevelType w:val="hybridMultilevel"/>
    <w:tmpl w:val="C72216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5E5749"/>
    <w:multiLevelType w:val="hybridMultilevel"/>
    <w:tmpl w:val="B4DCF0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3A0173"/>
    <w:multiLevelType w:val="hybridMultilevel"/>
    <w:tmpl w:val="9086F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5D321B"/>
    <w:multiLevelType w:val="hybridMultilevel"/>
    <w:tmpl w:val="ED6A8FE8"/>
    <w:lvl w:ilvl="0" w:tplc="0415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9" w15:restartNumberingAfterBreak="0">
    <w:nsid w:val="52363897"/>
    <w:multiLevelType w:val="multilevel"/>
    <w:tmpl w:val="2A5C98A4"/>
    <w:lvl w:ilvl="0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8"/>
  </w:num>
  <w:num w:numId="4">
    <w:abstractNumId w:val="7"/>
  </w:num>
  <w:num w:numId="5">
    <w:abstractNumId w:val="0"/>
  </w:num>
  <w:num w:numId="6">
    <w:abstractNumId w:val="2"/>
  </w:num>
  <w:num w:numId="7">
    <w:abstractNumId w:val="1"/>
  </w:num>
  <w:num w:numId="8">
    <w:abstractNumId w:val="4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/>
  <w:defaultTabStop w:val="397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7CE"/>
    <w:rsid w:val="00002530"/>
    <w:rsid w:val="00004225"/>
    <w:rsid w:val="000050A0"/>
    <w:rsid w:val="000069D4"/>
    <w:rsid w:val="000078AE"/>
    <w:rsid w:val="000159B0"/>
    <w:rsid w:val="000165B8"/>
    <w:rsid w:val="00021779"/>
    <w:rsid w:val="00026F66"/>
    <w:rsid w:val="0003422F"/>
    <w:rsid w:val="00035E97"/>
    <w:rsid w:val="00037738"/>
    <w:rsid w:val="00040D18"/>
    <w:rsid w:val="00041BE4"/>
    <w:rsid w:val="00047E83"/>
    <w:rsid w:val="0005020C"/>
    <w:rsid w:val="00050226"/>
    <w:rsid w:val="0005057E"/>
    <w:rsid w:val="00052817"/>
    <w:rsid w:val="0005305B"/>
    <w:rsid w:val="00056B79"/>
    <w:rsid w:val="000637C7"/>
    <w:rsid w:val="0006423F"/>
    <w:rsid w:val="00077268"/>
    <w:rsid w:val="00080259"/>
    <w:rsid w:val="000817DF"/>
    <w:rsid w:val="000850C4"/>
    <w:rsid w:val="0009110A"/>
    <w:rsid w:val="00097E57"/>
    <w:rsid w:val="000A056D"/>
    <w:rsid w:val="000A3DEC"/>
    <w:rsid w:val="000A430D"/>
    <w:rsid w:val="000C1A4B"/>
    <w:rsid w:val="000C3A30"/>
    <w:rsid w:val="000C6613"/>
    <w:rsid w:val="000D32AB"/>
    <w:rsid w:val="000D6180"/>
    <w:rsid w:val="000D7586"/>
    <w:rsid w:val="000D7CE5"/>
    <w:rsid w:val="000E4B48"/>
    <w:rsid w:val="000F07CF"/>
    <w:rsid w:val="000F0EB7"/>
    <w:rsid w:val="000F2759"/>
    <w:rsid w:val="000F7D51"/>
    <w:rsid w:val="00110BA1"/>
    <w:rsid w:val="00116CC5"/>
    <w:rsid w:val="00135440"/>
    <w:rsid w:val="00135471"/>
    <w:rsid w:val="001437D0"/>
    <w:rsid w:val="00153D36"/>
    <w:rsid w:val="00163F42"/>
    <w:rsid w:val="0016475E"/>
    <w:rsid w:val="001763EC"/>
    <w:rsid w:val="0018091F"/>
    <w:rsid w:val="00181FA7"/>
    <w:rsid w:val="00184EE7"/>
    <w:rsid w:val="00194B81"/>
    <w:rsid w:val="00195A39"/>
    <w:rsid w:val="001A1FBF"/>
    <w:rsid w:val="001B2FE2"/>
    <w:rsid w:val="001B3953"/>
    <w:rsid w:val="001B50E1"/>
    <w:rsid w:val="001B6033"/>
    <w:rsid w:val="001B72D4"/>
    <w:rsid w:val="001C14A0"/>
    <w:rsid w:val="001F0331"/>
    <w:rsid w:val="001F1D8D"/>
    <w:rsid w:val="001F44A6"/>
    <w:rsid w:val="00204480"/>
    <w:rsid w:val="00211091"/>
    <w:rsid w:val="002203F3"/>
    <w:rsid w:val="00220F46"/>
    <w:rsid w:val="0022136D"/>
    <w:rsid w:val="00221A5C"/>
    <w:rsid w:val="00225F0E"/>
    <w:rsid w:val="00227059"/>
    <w:rsid w:val="00237D5B"/>
    <w:rsid w:val="00244E9E"/>
    <w:rsid w:val="002649C4"/>
    <w:rsid w:val="002704D4"/>
    <w:rsid w:val="00271341"/>
    <w:rsid w:val="00284EFC"/>
    <w:rsid w:val="00286DB2"/>
    <w:rsid w:val="00286EE6"/>
    <w:rsid w:val="00286EEA"/>
    <w:rsid w:val="00287EB6"/>
    <w:rsid w:val="002A07DE"/>
    <w:rsid w:val="002A18CC"/>
    <w:rsid w:val="002A78B4"/>
    <w:rsid w:val="002B17C1"/>
    <w:rsid w:val="002B2663"/>
    <w:rsid w:val="002B31C0"/>
    <w:rsid w:val="002B3AFB"/>
    <w:rsid w:val="002C0666"/>
    <w:rsid w:val="002C3E70"/>
    <w:rsid w:val="002D0A3A"/>
    <w:rsid w:val="002D1CC3"/>
    <w:rsid w:val="002D2546"/>
    <w:rsid w:val="002E0335"/>
    <w:rsid w:val="002E0497"/>
    <w:rsid w:val="002E2205"/>
    <w:rsid w:val="002F396F"/>
    <w:rsid w:val="0030525E"/>
    <w:rsid w:val="003065FB"/>
    <w:rsid w:val="0032369C"/>
    <w:rsid w:val="00333147"/>
    <w:rsid w:val="003467E5"/>
    <w:rsid w:val="00365F9E"/>
    <w:rsid w:val="00370844"/>
    <w:rsid w:val="00372F77"/>
    <w:rsid w:val="00380D7A"/>
    <w:rsid w:val="00382114"/>
    <w:rsid w:val="00383550"/>
    <w:rsid w:val="0038363C"/>
    <w:rsid w:val="00385390"/>
    <w:rsid w:val="0038564E"/>
    <w:rsid w:val="003A1466"/>
    <w:rsid w:val="003A307B"/>
    <w:rsid w:val="003A7AD4"/>
    <w:rsid w:val="003B3213"/>
    <w:rsid w:val="003B3FC9"/>
    <w:rsid w:val="003B4497"/>
    <w:rsid w:val="003B5009"/>
    <w:rsid w:val="003B6D02"/>
    <w:rsid w:val="003D293C"/>
    <w:rsid w:val="003D60CC"/>
    <w:rsid w:val="003E17C8"/>
    <w:rsid w:val="003E2474"/>
    <w:rsid w:val="003E5323"/>
    <w:rsid w:val="003E75BE"/>
    <w:rsid w:val="003F1D1E"/>
    <w:rsid w:val="003F6872"/>
    <w:rsid w:val="003F6D57"/>
    <w:rsid w:val="00406504"/>
    <w:rsid w:val="00407D21"/>
    <w:rsid w:val="00416898"/>
    <w:rsid w:val="0041756C"/>
    <w:rsid w:val="00431D30"/>
    <w:rsid w:val="00432756"/>
    <w:rsid w:val="004345B8"/>
    <w:rsid w:val="00434E36"/>
    <w:rsid w:val="00436634"/>
    <w:rsid w:val="00437A28"/>
    <w:rsid w:val="00442388"/>
    <w:rsid w:val="00443187"/>
    <w:rsid w:val="00445367"/>
    <w:rsid w:val="00446070"/>
    <w:rsid w:val="00446A22"/>
    <w:rsid w:val="004571CB"/>
    <w:rsid w:val="0046018B"/>
    <w:rsid w:val="00473A94"/>
    <w:rsid w:val="00475875"/>
    <w:rsid w:val="00485107"/>
    <w:rsid w:val="00486127"/>
    <w:rsid w:val="00495603"/>
    <w:rsid w:val="004A366A"/>
    <w:rsid w:val="004A46F6"/>
    <w:rsid w:val="004B12AA"/>
    <w:rsid w:val="004C3781"/>
    <w:rsid w:val="004C5C74"/>
    <w:rsid w:val="004D25C8"/>
    <w:rsid w:val="004D26B0"/>
    <w:rsid w:val="004D7EC3"/>
    <w:rsid w:val="004E0F57"/>
    <w:rsid w:val="004E390B"/>
    <w:rsid w:val="004E4DFC"/>
    <w:rsid w:val="004E5CE2"/>
    <w:rsid w:val="004F1D27"/>
    <w:rsid w:val="004F25A5"/>
    <w:rsid w:val="004F2A57"/>
    <w:rsid w:val="004F4425"/>
    <w:rsid w:val="004F556A"/>
    <w:rsid w:val="004F5EC5"/>
    <w:rsid w:val="00500207"/>
    <w:rsid w:val="00505215"/>
    <w:rsid w:val="00507047"/>
    <w:rsid w:val="00515976"/>
    <w:rsid w:val="00523777"/>
    <w:rsid w:val="00526CA7"/>
    <w:rsid w:val="00526EED"/>
    <w:rsid w:val="00545500"/>
    <w:rsid w:val="00547A75"/>
    <w:rsid w:val="005557BE"/>
    <w:rsid w:val="00557A16"/>
    <w:rsid w:val="00564BFE"/>
    <w:rsid w:val="0058487B"/>
    <w:rsid w:val="00585012"/>
    <w:rsid w:val="005955A6"/>
    <w:rsid w:val="005A6E62"/>
    <w:rsid w:val="005A7FD0"/>
    <w:rsid w:val="005B046E"/>
    <w:rsid w:val="005B60A3"/>
    <w:rsid w:val="005B7B28"/>
    <w:rsid w:val="005C44C3"/>
    <w:rsid w:val="005D5F26"/>
    <w:rsid w:val="005D6F8C"/>
    <w:rsid w:val="005E03EC"/>
    <w:rsid w:val="005E60E7"/>
    <w:rsid w:val="005E64E4"/>
    <w:rsid w:val="005E6FFC"/>
    <w:rsid w:val="005F14B5"/>
    <w:rsid w:val="006008C0"/>
    <w:rsid w:val="00603160"/>
    <w:rsid w:val="006036D2"/>
    <w:rsid w:val="006056CE"/>
    <w:rsid w:val="00607991"/>
    <w:rsid w:val="00611879"/>
    <w:rsid w:val="00611E58"/>
    <w:rsid w:val="00614534"/>
    <w:rsid w:val="006167E3"/>
    <w:rsid w:val="00617AB0"/>
    <w:rsid w:val="00622A23"/>
    <w:rsid w:val="00623B5D"/>
    <w:rsid w:val="00624543"/>
    <w:rsid w:val="00625B12"/>
    <w:rsid w:val="00626086"/>
    <w:rsid w:val="00636BA4"/>
    <w:rsid w:val="006379A9"/>
    <w:rsid w:val="00652198"/>
    <w:rsid w:val="006542BA"/>
    <w:rsid w:val="0065538C"/>
    <w:rsid w:val="00665FA9"/>
    <w:rsid w:val="006675CE"/>
    <w:rsid w:val="00667B96"/>
    <w:rsid w:val="006726D0"/>
    <w:rsid w:val="00672B76"/>
    <w:rsid w:val="00687788"/>
    <w:rsid w:val="00691EF4"/>
    <w:rsid w:val="00693566"/>
    <w:rsid w:val="006B245D"/>
    <w:rsid w:val="006B4542"/>
    <w:rsid w:val="006C13EB"/>
    <w:rsid w:val="006C142A"/>
    <w:rsid w:val="006D34C3"/>
    <w:rsid w:val="006D483F"/>
    <w:rsid w:val="006F4416"/>
    <w:rsid w:val="006F5774"/>
    <w:rsid w:val="00700E68"/>
    <w:rsid w:val="00702D28"/>
    <w:rsid w:val="00712721"/>
    <w:rsid w:val="007166C3"/>
    <w:rsid w:val="007304A1"/>
    <w:rsid w:val="007318DC"/>
    <w:rsid w:val="0073232E"/>
    <w:rsid w:val="00732CDD"/>
    <w:rsid w:val="00737A5F"/>
    <w:rsid w:val="0074137D"/>
    <w:rsid w:val="007432B5"/>
    <w:rsid w:val="00745255"/>
    <w:rsid w:val="00745596"/>
    <w:rsid w:val="00747323"/>
    <w:rsid w:val="00747DAE"/>
    <w:rsid w:val="00751D18"/>
    <w:rsid w:val="00756E1D"/>
    <w:rsid w:val="00756EC2"/>
    <w:rsid w:val="00757F51"/>
    <w:rsid w:val="007654E5"/>
    <w:rsid w:val="007813B3"/>
    <w:rsid w:val="00782045"/>
    <w:rsid w:val="007830E7"/>
    <w:rsid w:val="00785A53"/>
    <w:rsid w:val="007B2417"/>
    <w:rsid w:val="007B2F56"/>
    <w:rsid w:val="007B5C10"/>
    <w:rsid w:val="007C2CD7"/>
    <w:rsid w:val="007C361A"/>
    <w:rsid w:val="007D20B1"/>
    <w:rsid w:val="007D4975"/>
    <w:rsid w:val="007E4795"/>
    <w:rsid w:val="007E4A0D"/>
    <w:rsid w:val="007F1AC6"/>
    <w:rsid w:val="007F1DBF"/>
    <w:rsid w:val="007F1E0B"/>
    <w:rsid w:val="007F2136"/>
    <w:rsid w:val="008008DE"/>
    <w:rsid w:val="008038BC"/>
    <w:rsid w:val="008059B6"/>
    <w:rsid w:val="0080634E"/>
    <w:rsid w:val="00816185"/>
    <w:rsid w:val="008170F0"/>
    <w:rsid w:val="0082563C"/>
    <w:rsid w:val="00830BED"/>
    <w:rsid w:val="00831538"/>
    <w:rsid w:val="008379E6"/>
    <w:rsid w:val="00861BCC"/>
    <w:rsid w:val="00866930"/>
    <w:rsid w:val="00873C11"/>
    <w:rsid w:val="00874F6D"/>
    <w:rsid w:val="008A0ACD"/>
    <w:rsid w:val="008A3637"/>
    <w:rsid w:val="008B07CE"/>
    <w:rsid w:val="008C0B70"/>
    <w:rsid w:val="008C6D34"/>
    <w:rsid w:val="008D7B14"/>
    <w:rsid w:val="008E05A9"/>
    <w:rsid w:val="008E280E"/>
    <w:rsid w:val="008E66C9"/>
    <w:rsid w:val="008E7296"/>
    <w:rsid w:val="008F2A78"/>
    <w:rsid w:val="008F4472"/>
    <w:rsid w:val="008F6109"/>
    <w:rsid w:val="00904263"/>
    <w:rsid w:val="00917DD9"/>
    <w:rsid w:val="0092205D"/>
    <w:rsid w:val="0093187B"/>
    <w:rsid w:val="009322C7"/>
    <w:rsid w:val="00935D9A"/>
    <w:rsid w:val="00941FC7"/>
    <w:rsid w:val="00942C9F"/>
    <w:rsid w:val="00952E87"/>
    <w:rsid w:val="00954797"/>
    <w:rsid w:val="00956221"/>
    <w:rsid w:val="0095733A"/>
    <w:rsid w:val="0095774A"/>
    <w:rsid w:val="00966BEE"/>
    <w:rsid w:val="00975047"/>
    <w:rsid w:val="0098059B"/>
    <w:rsid w:val="00982855"/>
    <w:rsid w:val="009877F9"/>
    <w:rsid w:val="009A4F4E"/>
    <w:rsid w:val="009B0809"/>
    <w:rsid w:val="009B2C84"/>
    <w:rsid w:val="009B77C9"/>
    <w:rsid w:val="009C00FD"/>
    <w:rsid w:val="009C3C46"/>
    <w:rsid w:val="009C6412"/>
    <w:rsid w:val="009C7011"/>
    <w:rsid w:val="009D5FD3"/>
    <w:rsid w:val="009E26C4"/>
    <w:rsid w:val="009E4CBA"/>
    <w:rsid w:val="009E58D0"/>
    <w:rsid w:val="009F13A7"/>
    <w:rsid w:val="009F2B58"/>
    <w:rsid w:val="00A05EAD"/>
    <w:rsid w:val="00A17CD7"/>
    <w:rsid w:val="00A20497"/>
    <w:rsid w:val="00A20C83"/>
    <w:rsid w:val="00A20EDC"/>
    <w:rsid w:val="00A42A9D"/>
    <w:rsid w:val="00A45D3F"/>
    <w:rsid w:val="00A50AB3"/>
    <w:rsid w:val="00A5364B"/>
    <w:rsid w:val="00A53C11"/>
    <w:rsid w:val="00A601E7"/>
    <w:rsid w:val="00A61943"/>
    <w:rsid w:val="00A67355"/>
    <w:rsid w:val="00A708E9"/>
    <w:rsid w:val="00A75A06"/>
    <w:rsid w:val="00A767A5"/>
    <w:rsid w:val="00A834D0"/>
    <w:rsid w:val="00A90938"/>
    <w:rsid w:val="00A979D7"/>
    <w:rsid w:val="00AA2A96"/>
    <w:rsid w:val="00AA362B"/>
    <w:rsid w:val="00AA779F"/>
    <w:rsid w:val="00AB19BB"/>
    <w:rsid w:val="00AB1F9B"/>
    <w:rsid w:val="00AC14D0"/>
    <w:rsid w:val="00AC3A2C"/>
    <w:rsid w:val="00AC5146"/>
    <w:rsid w:val="00AD08C5"/>
    <w:rsid w:val="00AD4F54"/>
    <w:rsid w:val="00AD5402"/>
    <w:rsid w:val="00AE1C7F"/>
    <w:rsid w:val="00AE2608"/>
    <w:rsid w:val="00AE4DF7"/>
    <w:rsid w:val="00AE6F72"/>
    <w:rsid w:val="00AE7B4E"/>
    <w:rsid w:val="00AE7F62"/>
    <w:rsid w:val="00AF27EC"/>
    <w:rsid w:val="00AF4CDF"/>
    <w:rsid w:val="00AF786A"/>
    <w:rsid w:val="00B0053E"/>
    <w:rsid w:val="00B00BEC"/>
    <w:rsid w:val="00B00FB0"/>
    <w:rsid w:val="00B02935"/>
    <w:rsid w:val="00B05FF0"/>
    <w:rsid w:val="00B1117A"/>
    <w:rsid w:val="00B11639"/>
    <w:rsid w:val="00B12AFC"/>
    <w:rsid w:val="00B1724B"/>
    <w:rsid w:val="00B202A3"/>
    <w:rsid w:val="00B20891"/>
    <w:rsid w:val="00B27969"/>
    <w:rsid w:val="00B3501C"/>
    <w:rsid w:val="00B36D9D"/>
    <w:rsid w:val="00B37C62"/>
    <w:rsid w:val="00B45904"/>
    <w:rsid w:val="00B549C4"/>
    <w:rsid w:val="00B62AFF"/>
    <w:rsid w:val="00B638F9"/>
    <w:rsid w:val="00B679A6"/>
    <w:rsid w:val="00B71D4B"/>
    <w:rsid w:val="00B7224E"/>
    <w:rsid w:val="00B73931"/>
    <w:rsid w:val="00B74C14"/>
    <w:rsid w:val="00B75312"/>
    <w:rsid w:val="00B91746"/>
    <w:rsid w:val="00B929C7"/>
    <w:rsid w:val="00BA01E3"/>
    <w:rsid w:val="00BA0478"/>
    <w:rsid w:val="00BA2ECD"/>
    <w:rsid w:val="00BA75E8"/>
    <w:rsid w:val="00BB45BD"/>
    <w:rsid w:val="00BB627D"/>
    <w:rsid w:val="00BC1AD4"/>
    <w:rsid w:val="00BC1D8F"/>
    <w:rsid w:val="00BC26F6"/>
    <w:rsid w:val="00BC2DB9"/>
    <w:rsid w:val="00BC6345"/>
    <w:rsid w:val="00BE4044"/>
    <w:rsid w:val="00BF4FCA"/>
    <w:rsid w:val="00BF75B5"/>
    <w:rsid w:val="00C01D81"/>
    <w:rsid w:val="00C136D4"/>
    <w:rsid w:val="00C139A3"/>
    <w:rsid w:val="00C16E7E"/>
    <w:rsid w:val="00C215DD"/>
    <w:rsid w:val="00C3381C"/>
    <w:rsid w:val="00C35E97"/>
    <w:rsid w:val="00C4034D"/>
    <w:rsid w:val="00C403B0"/>
    <w:rsid w:val="00C4662A"/>
    <w:rsid w:val="00C6261C"/>
    <w:rsid w:val="00C63C71"/>
    <w:rsid w:val="00C70D80"/>
    <w:rsid w:val="00C80D61"/>
    <w:rsid w:val="00C84EE6"/>
    <w:rsid w:val="00C87CA6"/>
    <w:rsid w:val="00C9320C"/>
    <w:rsid w:val="00C949ED"/>
    <w:rsid w:val="00C963B0"/>
    <w:rsid w:val="00CA0D99"/>
    <w:rsid w:val="00CA2701"/>
    <w:rsid w:val="00CA6DC5"/>
    <w:rsid w:val="00CB6AF5"/>
    <w:rsid w:val="00CC5AB1"/>
    <w:rsid w:val="00CC75B8"/>
    <w:rsid w:val="00CD39BE"/>
    <w:rsid w:val="00CD4941"/>
    <w:rsid w:val="00CE0356"/>
    <w:rsid w:val="00CE4E32"/>
    <w:rsid w:val="00CE52A1"/>
    <w:rsid w:val="00CE565E"/>
    <w:rsid w:val="00CE70CC"/>
    <w:rsid w:val="00CF1437"/>
    <w:rsid w:val="00CF1D21"/>
    <w:rsid w:val="00CF4984"/>
    <w:rsid w:val="00D03374"/>
    <w:rsid w:val="00D03FEE"/>
    <w:rsid w:val="00D053AF"/>
    <w:rsid w:val="00D103C8"/>
    <w:rsid w:val="00D14DA9"/>
    <w:rsid w:val="00D20136"/>
    <w:rsid w:val="00D23941"/>
    <w:rsid w:val="00D321FF"/>
    <w:rsid w:val="00D36898"/>
    <w:rsid w:val="00D45B92"/>
    <w:rsid w:val="00D50BF7"/>
    <w:rsid w:val="00D52496"/>
    <w:rsid w:val="00D55D28"/>
    <w:rsid w:val="00D560CB"/>
    <w:rsid w:val="00D569FA"/>
    <w:rsid w:val="00D65FED"/>
    <w:rsid w:val="00D74D42"/>
    <w:rsid w:val="00D765CD"/>
    <w:rsid w:val="00D8173F"/>
    <w:rsid w:val="00D81A33"/>
    <w:rsid w:val="00D85729"/>
    <w:rsid w:val="00D86AD7"/>
    <w:rsid w:val="00D96D57"/>
    <w:rsid w:val="00D971D1"/>
    <w:rsid w:val="00DA06E3"/>
    <w:rsid w:val="00DA1E51"/>
    <w:rsid w:val="00DA2009"/>
    <w:rsid w:val="00DB1E72"/>
    <w:rsid w:val="00DB43AA"/>
    <w:rsid w:val="00DC5AE4"/>
    <w:rsid w:val="00DD558C"/>
    <w:rsid w:val="00DE74C6"/>
    <w:rsid w:val="00DF4171"/>
    <w:rsid w:val="00E11831"/>
    <w:rsid w:val="00E14ECA"/>
    <w:rsid w:val="00E150FD"/>
    <w:rsid w:val="00E161FE"/>
    <w:rsid w:val="00E20F0A"/>
    <w:rsid w:val="00E307AF"/>
    <w:rsid w:val="00E3228E"/>
    <w:rsid w:val="00E327F5"/>
    <w:rsid w:val="00E32E33"/>
    <w:rsid w:val="00E41F54"/>
    <w:rsid w:val="00E6304D"/>
    <w:rsid w:val="00E650C1"/>
    <w:rsid w:val="00E67676"/>
    <w:rsid w:val="00E7203F"/>
    <w:rsid w:val="00E73898"/>
    <w:rsid w:val="00E75B1A"/>
    <w:rsid w:val="00E76CAD"/>
    <w:rsid w:val="00E82075"/>
    <w:rsid w:val="00E83493"/>
    <w:rsid w:val="00E87737"/>
    <w:rsid w:val="00E95F0A"/>
    <w:rsid w:val="00EA046C"/>
    <w:rsid w:val="00EA1148"/>
    <w:rsid w:val="00EA418E"/>
    <w:rsid w:val="00EB10F9"/>
    <w:rsid w:val="00EB1373"/>
    <w:rsid w:val="00EB3591"/>
    <w:rsid w:val="00EC39F1"/>
    <w:rsid w:val="00EC76D7"/>
    <w:rsid w:val="00ED2BB5"/>
    <w:rsid w:val="00ED3F37"/>
    <w:rsid w:val="00ED4799"/>
    <w:rsid w:val="00ED6868"/>
    <w:rsid w:val="00ED6E64"/>
    <w:rsid w:val="00ED6F92"/>
    <w:rsid w:val="00ED796B"/>
    <w:rsid w:val="00EE008A"/>
    <w:rsid w:val="00EE47E9"/>
    <w:rsid w:val="00EF0846"/>
    <w:rsid w:val="00EF337C"/>
    <w:rsid w:val="00EF5402"/>
    <w:rsid w:val="00EF60F6"/>
    <w:rsid w:val="00EF7A7F"/>
    <w:rsid w:val="00F0161C"/>
    <w:rsid w:val="00F06B77"/>
    <w:rsid w:val="00F0700F"/>
    <w:rsid w:val="00F13FA9"/>
    <w:rsid w:val="00F14F87"/>
    <w:rsid w:val="00F1736C"/>
    <w:rsid w:val="00F34348"/>
    <w:rsid w:val="00F34531"/>
    <w:rsid w:val="00F34651"/>
    <w:rsid w:val="00F34FC3"/>
    <w:rsid w:val="00F35802"/>
    <w:rsid w:val="00F36F9C"/>
    <w:rsid w:val="00F41107"/>
    <w:rsid w:val="00F423E2"/>
    <w:rsid w:val="00F43A32"/>
    <w:rsid w:val="00F54A45"/>
    <w:rsid w:val="00F6216A"/>
    <w:rsid w:val="00F70616"/>
    <w:rsid w:val="00F73D2E"/>
    <w:rsid w:val="00F75B1F"/>
    <w:rsid w:val="00F82D95"/>
    <w:rsid w:val="00F84701"/>
    <w:rsid w:val="00F8547C"/>
    <w:rsid w:val="00F918D7"/>
    <w:rsid w:val="00F92302"/>
    <w:rsid w:val="00F9364F"/>
    <w:rsid w:val="00F95B2F"/>
    <w:rsid w:val="00FA2CD2"/>
    <w:rsid w:val="00FA43D9"/>
    <w:rsid w:val="00FB2EC1"/>
    <w:rsid w:val="00FB51F8"/>
    <w:rsid w:val="00FC3F7A"/>
    <w:rsid w:val="00FC6B27"/>
    <w:rsid w:val="00FC74CA"/>
    <w:rsid w:val="00FD043A"/>
    <w:rsid w:val="00FD5169"/>
    <w:rsid w:val="00FD7309"/>
    <w:rsid w:val="00FE05D5"/>
    <w:rsid w:val="00FE6636"/>
    <w:rsid w:val="00FF2873"/>
    <w:rsid w:val="00FF67E9"/>
    <w:rsid w:val="00FF6E72"/>
    <w:rsid w:val="00FF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B886D"/>
  <w15:chartTrackingRefBased/>
  <w15:docId w15:val="{876E3144-20E1-4811-AF47-F073FE836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2BB5"/>
    <w:pPr>
      <w:spacing w:after="120" w:line="240" w:lineRule="auto"/>
    </w:pPr>
    <w:rPr>
      <w:rFonts w:ascii="Arial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2136D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2136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2136D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65B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65B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874F6D"/>
  </w:style>
  <w:style w:type="paragraph" w:styleId="Stopka">
    <w:name w:val="footer"/>
    <w:basedOn w:val="Normalny"/>
    <w:link w:val="Stopka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874F6D"/>
  </w:style>
  <w:style w:type="paragraph" w:styleId="Akapitzlist">
    <w:name w:val="List Paragraph"/>
    <w:basedOn w:val="Normalny"/>
    <w:uiPriority w:val="34"/>
    <w:qFormat/>
    <w:rsid w:val="000F275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3422F"/>
    <w:rPr>
      <w:color w:val="0563C1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A20C83"/>
    <w:rPr>
      <w:b/>
      <w:bCs/>
    </w:rPr>
  </w:style>
  <w:style w:type="character" w:customStyle="1" w:styleId="czeinternetowe">
    <w:name w:val="Łącze internetowe"/>
    <w:rsid w:val="00745596"/>
    <w:rPr>
      <w:color w:val="000080"/>
      <w:u w:val="single"/>
    </w:rPr>
  </w:style>
  <w:style w:type="paragraph" w:customStyle="1" w:styleId="Default">
    <w:name w:val="Default"/>
    <w:rsid w:val="0074559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egenda">
    <w:name w:val="caption"/>
    <w:basedOn w:val="Normalny"/>
    <w:next w:val="Normalny"/>
    <w:uiPriority w:val="35"/>
    <w:unhideWhenUsed/>
    <w:qFormat/>
    <w:rsid w:val="009C00FD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644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m.lomza.pl/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www.um.lomza.pl/bip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588CC2-B383-41C3-8E87-42348FF676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852</TotalTime>
  <Pages>14</Pages>
  <Words>3056</Words>
  <Characters>18341</Characters>
  <Application>Microsoft Office Word</Application>
  <DocSecurity>0</DocSecurity>
  <Lines>152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J.Skrodzki</dc:creator>
  <cp:keywords/>
  <dc:description/>
  <cp:lastModifiedBy>Krzysztof Stalewski</cp:lastModifiedBy>
  <cp:revision>97</cp:revision>
  <cp:lastPrinted>2024-01-31T07:18:00Z</cp:lastPrinted>
  <dcterms:created xsi:type="dcterms:W3CDTF">2024-09-05T08:59:00Z</dcterms:created>
  <dcterms:modified xsi:type="dcterms:W3CDTF">2024-10-02T07:24:00Z</dcterms:modified>
</cp:coreProperties>
</file>